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/>
      </w:pPr>
      <w:r>
        <w:rPr>
          <w:rStyle w:val="Style14"/>
          <w:rFonts w:ascii="標楷體" w:hAnsi="標楷體" w:cs="新細明體" w:eastAsia="標楷體"/>
          <w:color w:val="000000"/>
          <w:sz w:val="32"/>
          <w:szCs w:val="32"/>
        </w:rPr>
        <w:t>新北市政府文化資產審議會旁聽申請表</w:t>
      </w:r>
    </w:p>
    <w:p>
      <w:pPr>
        <w:pStyle w:val="Style22"/>
        <w:ind w:left="0" w:right="0" w:firstLine="5669"/>
        <w:rPr/>
      </w:pPr>
      <w:r>
        <w:rPr>
          <w:rStyle w:val="Style14"/>
          <w:rFonts w:ascii="標楷體" w:hAnsi="標楷體" w:cs="新細明體" w:eastAsia="標楷體"/>
          <w:color w:val="000000"/>
          <w:sz w:val="16"/>
          <w:szCs w:val="32"/>
        </w:rPr>
        <w:t>申請日期：     年     月     日</w:t>
      </w:r>
    </w:p>
    <w:p>
      <w:pPr>
        <w:pStyle w:val="Style22"/>
        <w:ind w:left="0" w:right="480" w:firstLine="5669"/>
        <w:rPr/>
      </w:pPr>
      <w:r>
        <w:rPr>
          <w:rStyle w:val="Style14"/>
          <w:rFonts w:ascii="標楷體" w:hAnsi="標楷體" w:cs="新細明體" w:eastAsia="標楷體"/>
          <w:color w:val="000000"/>
          <w:sz w:val="16"/>
          <w:szCs w:val="32"/>
        </w:rPr>
        <w:t>收件日期：     年     月     日</w:t>
      </w:r>
      <w:r>
        <w:rPr>
          <w:rStyle w:val="Style14"/>
          <w:rFonts w:eastAsia="標楷體" w:cs="新細明體" w:ascii="標楷體" w:hAnsi="標楷體"/>
          <w:color w:val="000000"/>
          <w:sz w:val="12"/>
          <w:szCs w:val="32"/>
        </w:rPr>
        <w:t>(</w:t>
      </w:r>
      <w:r>
        <w:rPr>
          <w:rStyle w:val="Style14"/>
          <w:rFonts w:ascii="標楷體" w:hAnsi="標楷體" w:cs="新細明體" w:eastAsia="標楷體"/>
          <w:color w:val="000000"/>
          <w:sz w:val="12"/>
          <w:szCs w:val="32"/>
        </w:rPr>
        <w:t>本欄位由本局填寫</w:t>
      </w:r>
      <w:r>
        <w:rPr>
          <w:rStyle w:val="Style14"/>
          <w:rFonts w:eastAsia="標楷體" w:cs="新細明體" w:ascii="標楷體" w:hAnsi="標楷體"/>
          <w:color w:val="000000"/>
          <w:sz w:val="12"/>
          <w:szCs w:val="32"/>
        </w:rPr>
        <w:t>)</w:t>
      </w:r>
    </w:p>
    <w:tbl>
      <w:tblPr>
        <w:tblW w:w="9497" w:type="dxa"/>
        <w:jc w:val="left"/>
        <w:tblInd w:w="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91"/>
        <w:gridCol w:w="5180"/>
      </w:tblGrid>
      <w:tr>
        <w:trPr>
          <w:trHeight w:val="6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姓　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單　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電　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地　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電子郵件信箱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旁聽審議案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第一案  □第二案   □第三案　□第四案　□第五案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b/>
                <w:sz w:val="28"/>
                <w:szCs w:val="28"/>
              </w:rPr>
              <w:t>是否發言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是   □否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tabs>
                <w:tab w:val="clear" w:pos="480"/>
              </w:tabs>
              <w:ind w:left="-26" w:right="0" w:hanging="0"/>
              <w:rPr/>
            </w:pP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注意事項：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1.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發言者若為單位或團體，應自行推派代表登記。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2.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每人表達意見以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3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分鐘為原則。</w:t>
            </w:r>
          </w:p>
        </w:tc>
      </w:tr>
      <w:tr>
        <w:trPr>
          <w:trHeight w:val="6113" w:hRule="atLeast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00" w:before="180" w:after="0"/>
              <w:ind w:left="0" w:right="0" w:hanging="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備註：</w:t>
            </w:r>
          </w:p>
          <w:p>
            <w:pPr>
              <w:pStyle w:val="Style23"/>
              <w:numPr>
                <w:ilvl w:val="0"/>
                <w:numId w:val="1"/>
              </w:numPr>
              <w:spacing w:lineRule="auto" w:line="300" w:before="180" w:after="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本審議會開放旁聽，旁聽之總人數以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人為限，如逾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人，將依報名時間先後順序而定，若申請者為單位或團體，受限旁聽人數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人限制，僅請派代表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1-2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人出席旁聽。</w:t>
            </w:r>
          </w:p>
          <w:p>
            <w:pPr>
              <w:pStyle w:val="Style23"/>
              <w:numPr>
                <w:ilvl w:val="0"/>
                <w:numId w:val="1"/>
              </w:numPr>
              <w:spacing w:lineRule="auto" w:line="300" w:before="180" w:after="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報名時間及方式：請於審議會開會前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日中午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12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時前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例：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月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日審議會請於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月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18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日中午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12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時前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)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，以下列方式申請：</w:t>
            </w:r>
          </w:p>
          <w:p>
            <w:pPr>
              <w:pStyle w:val="Style22"/>
              <w:tabs>
                <w:tab w:val="clear" w:pos="480"/>
              </w:tabs>
              <w:spacing w:lineRule="auto" w:line="300" w:before="180" w:after="0"/>
              <w:ind w:left="1044" w:right="0" w:hanging="426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一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)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電子郵件申請：申請表請電郵至</w:t>
            </w:r>
            <w:r>
              <w:rPr>
                <w:rStyle w:val="Style14"/>
                <w:rFonts w:eastAsia="標楷體" w:ascii="Times New Roman" w:hAnsi="Times New Roman"/>
                <w:color w:val="CE181E"/>
                <w:sz w:val="28"/>
                <w:szCs w:val="28"/>
              </w:rPr>
              <w:t>CHD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@ntpc.gov.tw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。</w:t>
            </w:r>
          </w:p>
          <w:p>
            <w:pPr>
              <w:pStyle w:val="Style22"/>
              <w:tabs>
                <w:tab w:val="clear" w:pos="480"/>
              </w:tabs>
              <w:spacing w:lineRule="auto" w:line="300" w:before="180" w:after="0"/>
              <w:ind w:left="1044" w:right="0" w:hanging="426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二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)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電話申請：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02-29603456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分機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4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503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文化資產科陳小姐。</w:t>
            </w:r>
          </w:p>
          <w:p>
            <w:pPr>
              <w:pStyle w:val="Style22"/>
              <w:tabs>
                <w:tab w:val="clear" w:pos="480"/>
              </w:tabs>
              <w:spacing w:lineRule="auto" w:line="300" w:before="180" w:after="0"/>
              <w:ind w:left="1044" w:right="0" w:hanging="426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三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)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傳真申請：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 xml:space="preserve">02-89535325 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文化資產科陳小姐收。</w:t>
            </w:r>
          </w:p>
          <w:p>
            <w:pPr>
              <w:pStyle w:val="Style22"/>
              <w:tabs>
                <w:tab w:val="clear" w:pos="480"/>
              </w:tabs>
              <w:spacing w:lineRule="auto" w:line="300" w:before="180" w:after="0"/>
              <w:ind w:left="1044" w:right="0" w:hanging="426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四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)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送出申請表件後，請以電話向新北市政府文化局文化資產科陳小姐確認收件。</w:t>
            </w:r>
          </w:p>
        </w:tc>
      </w:tr>
    </w:tbl>
    <w:p>
      <w:pPr>
        <w:pStyle w:val="Style22"/>
        <w:jc w:val="center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left"/>
      <w:pPr>
        <w:tabs>
          <w:tab w:val="num" w:pos="0"/>
        </w:tabs>
        <w:ind w:left="718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18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kern w:val="2"/>
        <w:sz w:val="24"/>
        <w:szCs w:val="24"/>
        <w:lang w:val="en-US" w:eastAsia="zh-TW" w:bidi="ar-SA"/>
      </w:rPr>
    </w:rPrDefault>
    <w:pPrDefault>
      <w:pPr>
        <w:widowControl/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網際網路連結"/>
    <w:basedOn w:val="Style14"/>
    <w:rPr>
      <w:color w:val="0000FF"/>
      <w:u w:val="single"/>
    </w:rPr>
  </w:style>
  <w:style w:type="character" w:styleId="Style16">
    <w:name w:val="註解參照"/>
    <w:basedOn w:val="Style14"/>
    <w:qFormat/>
    <w:rPr>
      <w:sz w:val="18"/>
      <w:szCs w:val="18"/>
    </w:rPr>
  </w:style>
  <w:style w:type="character" w:styleId="Style17">
    <w:name w:val="註解文字 字元"/>
    <w:basedOn w:val="Style14"/>
    <w:qFormat/>
    <w:rPr/>
  </w:style>
  <w:style w:type="character" w:styleId="Style18">
    <w:name w:val="註解主旨 字元"/>
    <w:basedOn w:val="Style17"/>
    <w:qFormat/>
    <w:rPr>
      <w:b/>
      <w:bCs/>
    </w:rPr>
  </w:style>
  <w:style w:type="character" w:styleId="Style19">
    <w:name w:val="註解方塊文字 字元"/>
    <w:basedOn w:val="Style14"/>
    <w:qFormat/>
    <w:rPr>
      <w:rFonts w:ascii="Cambria" w:hAnsi="Cambria" w:eastAsia="SimSun" w:cs="Times New Roman"/>
      <w:sz w:val="18"/>
      <w:szCs w:val="18"/>
    </w:rPr>
  </w:style>
  <w:style w:type="character" w:styleId="Style20">
    <w:name w:val="頁首 字元"/>
    <w:basedOn w:val="Style14"/>
    <w:qFormat/>
    <w:rPr>
      <w:sz w:val="20"/>
      <w:szCs w:val="20"/>
    </w:rPr>
  </w:style>
  <w:style w:type="character" w:styleId="Style21">
    <w:name w:val="頁尾 字元"/>
    <w:basedOn w:val="Style14"/>
    <w:qFormat/>
    <w:rPr>
      <w:sz w:val="20"/>
      <w:szCs w:val="20"/>
    </w:rPr>
  </w:style>
  <w:style w:type="paragraph" w:styleId="Style22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無清單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3">
    <w:name w:val="清單段落"/>
    <w:basedOn w:val="Style22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4">
    <w:name w:val="註解文字"/>
    <w:basedOn w:val="Style22"/>
    <w:qFormat/>
    <w:pPr>
      <w:suppressAutoHyphens w:val="true"/>
    </w:pPr>
    <w:rPr/>
  </w:style>
  <w:style w:type="paragraph" w:styleId="Style25">
    <w:name w:val="註解主旨"/>
    <w:basedOn w:val="Style24"/>
    <w:qFormat/>
    <w:pPr>
      <w:suppressAutoHyphens w:val="true"/>
    </w:pPr>
    <w:rPr>
      <w:b/>
      <w:bCs/>
    </w:rPr>
  </w:style>
  <w:style w:type="paragraph" w:styleId="Style26">
    <w:name w:val="註解方塊文字"/>
    <w:basedOn w:val="Style22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7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9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30">
    <w:name w:val="表格內容"/>
    <w:basedOn w:val="Normal"/>
    <w:qFormat/>
    <w:pPr>
      <w:suppressLineNumbers/>
    </w:pPr>
    <w:rPr/>
  </w:style>
  <w:style w:type="numbering" w:styleId="LS1">
    <w:name w:val="LS1"/>
    <w:qFormat/>
  </w:style>
  <w:style w:type="numbering" w:styleId="LS2">
    <w:name w:val="LS2"/>
    <w:qFormat/>
  </w:style>
  <w:style w:type="numbering" w:styleId="LS3">
    <w:name w:val="LS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MODA_ODF_Application_Tools/3.5.5.5.1$Windows_X86_64 LibreOffice_project/0731c5f9adee5daee576bb62a18f665a8d51cd0c</Application>
  <AppVersion>15.0000</AppVersion>
  <Pages>1</Pages>
  <Words>362</Words>
  <Characters>410</Characters>
  <CharactersWithSpaces>456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2020-05-14T03:13:00Z</dcterms:created>
  <dc:creator>nana</dc:creator>
  <dc:description/>
  <dc:language>zh-TW</dc:language>
  <cp:lastModifiedBy/>
  <dcterms:modified xsi:type="dcterms:W3CDTF">2023-02-08T09:45:51Z</dcterms:modified>
  <cp:revision>5</cp:revision>
  <dc:subject/>
  <dc:title/>
</cp:coreProperties>
</file>