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42CC" w14:textId="77777777" w:rsidR="00B142AD" w:rsidRPr="00D5619C" w:rsidRDefault="00B142AD" w:rsidP="00B142AD">
      <w:pPr>
        <w:pStyle w:val="a3"/>
        <w:spacing w:afterLines="50" w:after="180" w:line="400" w:lineRule="exact"/>
        <w:ind w:leftChars="0"/>
        <w:jc w:val="center"/>
        <w:rPr>
          <w:rFonts w:eastAsia="標楷體"/>
          <w:b/>
          <w:sz w:val="32"/>
          <w:szCs w:val="32"/>
        </w:rPr>
      </w:pPr>
      <w:r w:rsidRPr="00D5619C">
        <w:rPr>
          <w:rFonts w:eastAsia="標楷體"/>
          <w:b/>
          <w:sz w:val="32"/>
          <w:szCs w:val="32"/>
        </w:rPr>
        <w:t>新北市性別影響評估計畫</w:t>
      </w:r>
    </w:p>
    <w:p w14:paraId="319D47AE" w14:textId="77777777" w:rsidR="00B142AD" w:rsidRPr="00D5619C" w:rsidRDefault="00B142AD" w:rsidP="00B142AD">
      <w:pPr>
        <w:pStyle w:val="a3"/>
        <w:spacing w:afterLines="50" w:after="180" w:line="400" w:lineRule="exact"/>
        <w:ind w:leftChars="0"/>
        <w:jc w:val="center"/>
        <w:rPr>
          <w:rFonts w:eastAsia="標楷體"/>
          <w:sz w:val="32"/>
          <w:szCs w:val="32"/>
        </w:rPr>
      </w:pPr>
      <w:r w:rsidRPr="00D5619C">
        <w:rPr>
          <w:rFonts w:eastAsia="標楷體"/>
          <w:b/>
          <w:sz w:val="32"/>
          <w:szCs w:val="32"/>
        </w:rPr>
        <w:t>彩繪神威</w:t>
      </w:r>
      <w:r w:rsidRPr="00D5619C">
        <w:rPr>
          <w:rFonts w:eastAsia="標楷體"/>
          <w:b/>
          <w:sz w:val="32"/>
          <w:szCs w:val="32"/>
        </w:rPr>
        <w:t>plus-</w:t>
      </w:r>
      <w:r w:rsidRPr="00D5619C">
        <w:rPr>
          <w:rFonts w:eastAsia="標楷體"/>
          <w:b/>
          <w:sz w:val="32"/>
          <w:szCs w:val="32"/>
        </w:rPr>
        <w:t>女神將</w:t>
      </w:r>
      <w:r w:rsidRPr="00D5619C">
        <w:rPr>
          <w:rFonts w:eastAsia="標楷體"/>
          <w:b/>
          <w:sz w:val="32"/>
          <w:szCs w:val="32"/>
        </w:rPr>
        <w:t>-</w:t>
      </w:r>
      <w:r w:rsidRPr="00D5619C">
        <w:rPr>
          <w:rFonts w:eastAsia="標楷體"/>
          <w:b/>
          <w:sz w:val="32"/>
          <w:szCs w:val="32"/>
        </w:rPr>
        <w:t>淡水清水</w:t>
      </w:r>
      <w:proofErr w:type="gramStart"/>
      <w:r w:rsidRPr="00D5619C">
        <w:rPr>
          <w:rFonts w:eastAsia="標楷體"/>
          <w:b/>
          <w:sz w:val="32"/>
          <w:szCs w:val="32"/>
        </w:rPr>
        <w:t>巖遶</w:t>
      </w:r>
      <w:proofErr w:type="gramEnd"/>
      <w:r w:rsidRPr="00D5619C">
        <w:rPr>
          <w:rFonts w:eastAsia="標楷體"/>
          <w:b/>
          <w:sz w:val="32"/>
          <w:szCs w:val="32"/>
        </w:rPr>
        <w:t>境文化深度體驗計畫</w:t>
      </w:r>
    </w:p>
    <w:p w14:paraId="79D3A132" w14:textId="77777777" w:rsidR="00B142AD" w:rsidRPr="009F005E" w:rsidRDefault="00B142AD" w:rsidP="00B142AD">
      <w:pPr>
        <w:pStyle w:val="a3"/>
        <w:numPr>
          <w:ilvl w:val="0"/>
          <w:numId w:val="1"/>
        </w:numPr>
        <w:spacing w:afterLines="50" w:after="180" w:line="400" w:lineRule="exact"/>
        <w:ind w:leftChars="0"/>
        <w:jc w:val="both"/>
        <w:rPr>
          <w:rFonts w:eastAsia="標楷體"/>
          <w:b/>
          <w:sz w:val="28"/>
          <w:szCs w:val="28"/>
        </w:rPr>
      </w:pPr>
      <w:r w:rsidRPr="009F005E">
        <w:rPr>
          <w:rFonts w:eastAsia="標楷體"/>
          <w:b/>
          <w:sz w:val="28"/>
          <w:szCs w:val="28"/>
        </w:rPr>
        <w:t>依據：</w:t>
      </w:r>
    </w:p>
    <w:p w14:paraId="46DBE3D7" w14:textId="77777777" w:rsidR="00B142AD" w:rsidRPr="009F005E" w:rsidRDefault="00B142AD" w:rsidP="00B142AD">
      <w:pPr>
        <w:pStyle w:val="a3"/>
        <w:numPr>
          <w:ilvl w:val="1"/>
          <w:numId w:val="1"/>
        </w:numPr>
        <w:spacing w:afterLines="50" w:after="180" w:line="400" w:lineRule="exact"/>
        <w:ind w:leftChars="0"/>
        <w:jc w:val="both"/>
        <w:rPr>
          <w:rFonts w:eastAsia="標楷體"/>
          <w:kern w:val="0"/>
          <w:sz w:val="28"/>
          <w:szCs w:val="28"/>
        </w:rPr>
      </w:pPr>
      <w:r w:rsidRPr="009F005E">
        <w:rPr>
          <w:rFonts w:eastAsia="標楷體"/>
          <w:kern w:val="0"/>
          <w:sz w:val="28"/>
          <w:szCs w:val="28"/>
        </w:rPr>
        <w:t>新北市性別平等政策方針。</w:t>
      </w:r>
    </w:p>
    <w:p w14:paraId="7CC07F80" w14:textId="77777777" w:rsidR="00B142AD" w:rsidRPr="009F005E" w:rsidRDefault="00B142AD" w:rsidP="00B142AD">
      <w:pPr>
        <w:pStyle w:val="a3"/>
        <w:numPr>
          <w:ilvl w:val="1"/>
          <w:numId w:val="1"/>
        </w:numPr>
        <w:spacing w:afterLines="50" w:after="180" w:line="400" w:lineRule="exact"/>
        <w:ind w:leftChars="0"/>
        <w:jc w:val="both"/>
        <w:rPr>
          <w:rFonts w:eastAsia="標楷體"/>
          <w:kern w:val="0"/>
          <w:sz w:val="28"/>
          <w:szCs w:val="28"/>
        </w:rPr>
      </w:pPr>
      <w:r w:rsidRPr="009F005E">
        <w:rPr>
          <w:rFonts w:eastAsia="標楷體"/>
          <w:kern w:val="0"/>
          <w:sz w:val="28"/>
          <w:szCs w:val="28"/>
        </w:rPr>
        <w:t>文化局第</w:t>
      </w:r>
      <w:r w:rsidRPr="009F005E">
        <w:rPr>
          <w:rFonts w:eastAsia="標楷體"/>
          <w:kern w:val="0"/>
          <w:sz w:val="28"/>
          <w:szCs w:val="28"/>
        </w:rPr>
        <w:t>5</w:t>
      </w:r>
      <w:r w:rsidRPr="009F005E">
        <w:rPr>
          <w:rFonts w:eastAsia="標楷體"/>
          <w:kern w:val="0"/>
          <w:sz w:val="28"/>
          <w:szCs w:val="28"/>
        </w:rPr>
        <w:t>屆第</w:t>
      </w:r>
      <w:r w:rsidRPr="009F005E">
        <w:rPr>
          <w:rFonts w:eastAsia="標楷體"/>
          <w:kern w:val="0"/>
          <w:sz w:val="28"/>
          <w:szCs w:val="28"/>
        </w:rPr>
        <w:t>1</w:t>
      </w:r>
      <w:r w:rsidRPr="009F005E">
        <w:rPr>
          <w:rFonts w:eastAsia="標楷體"/>
          <w:kern w:val="0"/>
          <w:sz w:val="28"/>
          <w:szCs w:val="28"/>
        </w:rPr>
        <w:t>次性別平等專案小組會議決議。</w:t>
      </w:r>
    </w:p>
    <w:p w14:paraId="7FE84DE1" w14:textId="77777777" w:rsidR="00B142AD" w:rsidRPr="009F005E" w:rsidRDefault="00B142AD" w:rsidP="00B142AD">
      <w:pPr>
        <w:pStyle w:val="a3"/>
        <w:numPr>
          <w:ilvl w:val="0"/>
          <w:numId w:val="1"/>
        </w:numPr>
        <w:spacing w:afterLines="50" w:after="180" w:line="400" w:lineRule="exact"/>
        <w:ind w:leftChars="0"/>
        <w:jc w:val="both"/>
        <w:rPr>
          <w:rFonts w:eastAsia="標楷體"/>
          <w:b/>
          <w:sz w:val="28"/>
          <w:szCs w:val="28"/>
        </w:rPr>
      </w:pPr>
      <w:r w:rsidRPr="009F005E">
        <w:rPr>
          <w:rFonts w:eastAsia="標楷體"/>
          <w:b/>
          <w:sz w:val="28"/>
          <w:szCs w:val="28"/>
        </w:rPr>
        <w:t>緣起：</w:t>
      </w:r>
    </w:p>
    <w:p w14:paraId="0E009EA9" w14:textId="77777777" w:rsidR="00B142AD" w:rsidRPr="009F005E" w:rsidRDefault="00B142AD" w:rsidP="00B142AD">
      <w:pPr>
        <w:pStyle w:val="a5"/>
        <w:widowControl/>
        <w:numPr>
          <w:ilvl w:val="1"/>
          <w:numId w:val="1"/>
        </w:numPr>
        <w:autoSpaceDE/>
        <w:autoSpaceDN/>
        <w:spacing w:after="120" w:line="400" w:lineRule="exact"/>
        <w:jc w:val="both"/>
        <w:rPr>
          <w:rFonts w:ascii="Times New Roman" w:eastAsia="標楷體" w:hAnsi="Times New Roman" w:cs="Times New Roman"/>
          <w:color w:val="000000" w:themeColor="text1"/>
        </w:rPr>
      </w:pPr>
      <w:r w:rsidRPr="009F005E">
        <w:rPr>
          <w:rFonts w:ascii="Times New Roman" w:eastAsia="標楷體" w:hAnsi="Times New Roman" w:cs="Times New Roman"/>
          <w:color w:val="000000" w:themeColor="text1"/>
        </w:rPr>
        <w:t>民俗文化為台灣活力的底蘊，傳統的傳承有其固有的模式，本計畫期以不同性別參與民俗文化活動為基底，建立性別平等的民俗文化模式與民俗技藝傳承模式。</w:t>
      </w:r>
    </w:p>
    <w:p w14:paraId="48D37EDA" w14:textId="77777777" w:rsidR="00B142AD" w:rsidRPr="009F005E" w:rsidRDefault="00B142AD" w:rsidP="00B142AD">
      <w:pPr>
        <w:pStyle w:val="a5"/>
        <w:widowControl/>
        <w:numPr>
          <w:ilvl w:val="1"/>
          <w:numId w:val="1"/>
        </w:numPr>
        <w:autoSpaceDE/>
        <w:autoSpaceDN/>
        <w:spacing w:after="120" w:line="400" w:lineRule="exact"/>
        <w:jc w:val="both"/>
        <w:rPr>
          <w:rFonts w:ascii="Times New Roman" w:eastAsia="標楷體" w:hAnsi="Times New Roman" w:cs="Times New Roman"/>
          <w:color w:val="000000" w:themeColor="text1"/>
        </w:rPr>
      </w:pPr>
      <w:r w:rsidRPr="009F005E">
        <w:rPr>
          <w:rFonts w:ascii="Times New Roman" w:eastAsia="標楷體" w:hAnsi="Times New Roman" w:cs="Times New Roman"/>
          <w:color w:val="000000" w:themeColor="text1"/>
        </w:rPr>
        <w:t>社會文化中存在性別刻板印象、偏見、歧視所造成的性別隔離現象，在重新</w:t>
      </w:r>
      <w:proofErr w:type="gramStart"/>
      <w:r w:rsidRPr="009F005E">
        <w:rPr>
          <w:rFonts w:ascii="Times New Roman" w:eastAsia="標楷體" w:hAnsi="Times New Roman" w:cs="Times New Roman"/>
          <w:color w:val="000000" w:themeColor="text1"/>
        </w:rPr>
        <w:t>釐</w:t>
      </w:r>
      <w:proofErr w:type="gramEnd"/>
      <w:r w:rsidRPr="009F005E">
        <w:rPr>
          <w:rFonts w:ascii="Times New Roman" w:eastAsia="標楷體" w:hAnsi="Times New Roman" w:cs="Times New Roman"/>
          <w:color w:val="000000" w:themeColor="text1"/>
        </w:rPr>
        <w:t>梳地方文化脈絡中，若予以重新建構性別平等的社會文化氛圍，則可促進提出無性別歧視的文化觀點，建立性別友善的新模式。</w:t>
      </w:r>
    </w:p>
    <w:p w14:paraId="74B659A4" w14:textId="77777777" w:rsidR="00B142AD" w:rsidRPr="009F005E" w:rsidRDefault="00B142AD" w:rsidP="00B142AD">
      <w:pPr>
        <w:pStyle w:val="a5"/>
        <w:widowControl/>
        <w:numPr>
          <w:ilvl w:val="1"/>
          <w:numId w:val="1"/>
        </w:numPr>
        <w:autoSpaceDE/>
        <w:autoSpaceDN/>
        <w:spacing w:after="120" w:line="400" w:lineRule="exact"/>
        <w:jc w:val="both"/>
        <w:rPr>
          <w:rFonts w:ascii="Times New Roman" w:eastAsia="標楷體" w:hAnsi="Times New Roman" w:cs="Times New Roman"/>
          <w:color w:val="000000" w:themeColor="text1"/>
        </w:rPr>
      </w:pPr>
      <w:r w:rsidRPr="009F005E">
        <w:rPr>
          <w:rFonts w:ascii="Times New Roman" w:eastAsia="標楷體" w:hAnsi="Times New Roman" w:cs="Times New Roman"/>
          <w:color w:val="000000" w:themeColor="text1"/>
        </w:rPr>
        <w:t>本計畫執行內容規劃以淡水地區民俗傳統文化為素材，從素材詮釋中推展性別平等參與，並以性別友善趨向，使不同性別民眾參與淡水的民俗活動。</w:t>
      </w:r>
    </w:p>
    <w:p w14:paraId="1299F0BA" w14:textId="77777777" w:rsidR="00B142AD" w:rsidRPr="009F005E" w:rsidRDefault="00B142AD" w:rsidP="00B142AD">
      <w:pPr>
        <w:pStyle w:val="a3"/>
        <w:numPr>
          <w:ilvl w:val="0"/>
          <w:numId w:val="1"/>
        </w:numPr>
        <w:spacing w:afterLines="50" w:after="180" w:line="400" w:lineRule="exact"/>
        <w:ind w:leftChars="0"/>
        <w:jc w:val="both"/>
        <w:rPr>
          <w:rFonts w:eastAsia="標楷體"/>
          <w:b/>
          <w:sz w:val="28"/>
          <w:szCs w:val="28"/>
        </w:rPr>
      </w:pPr>
      <w:r w:rsidRPr="009F005E">
        <w:rPr>
          <w:rFonts w:eastAsia="標楷體"/>
          <w:b/>
          <w:sz w:val="28"/>
          <w:szCs w:val="28"/>
        </w:rPr>
        <w:t>性別目標：</w:t>
      </w:r>
    </w:p>
    <w:p w14:paraId="36B4C4B2" w14:textId="77777777" w:rsidR="00B142AD" w:rsidRPr="009F005E" w:rsidRDefault="00B142AD" w:rsidP="00B142AD">
      <w:pPr>
        <w:pStyle w:val="a3"/>
        <w:spacing w:afterLines="50" w:after="180" w:line="400" w:lineRule="exact"/>
        <w:ind w:leftChars="0" w:left="567"/>
        <w:jc w:val="both"/>
        <w:rPr>
          <w:rFonts w:eastAsia="標楷體"/>
          <w:b/>
          <w:sz w:val="28"/>
          <w:szCs w:val="28"/>
        </w:rPr>
      </w:pPr>
      <w:r w:rsidRPr="009F005E">
        <w:rPr>
          <w:rFonts w:eastAsia="標楷體"/>
          <w:kern w:val="0"/>
          <w:sz w:val="28"/>
          <w:szCs w:val="28"/>
        </w:rPr>
        <w:t>本計畫以改善性別刻板印象，推動性別平等社會文化，讓民眾了解淡水傳統民俗文化內容。設定之性別目標，包括下列</w:t>
      </w:r>
      <w:r w:rsidRPr="009F005E">
        <w:rPr>
          <w:rFonts w:eastAsia="標楷體"/>
          <w:kern w:val="0"/>
          <w:sz w:val="28"/>
          <w:szCs w:val="28"/>
        </w:rPr>
        <w:t>3</w:t>
      </w:r>
      <w:r w:rsidRPr="009F005E">
        <w:rPr>
          <w:rFonts w:eastAsia="標楷體"/>
          <w:kern w:val="0"/>
          <w:sz w:val="28"/>
          <w:szCs w:val="28"/>
        </w:rPr>
        <w:t>項：</w:t>
      </w:r>
    </w:p>
    <w:p w14:paraId="4FEAB22F" w14:textId="77777777" w:rsidR="00B142AD" w:rsidRPr="009F005E" w:rsidRDefault="00B142AD" w:rsidP="00B142AD">
      <w:pPr>
        <w:pStyle w:val="a3"/>
        <w:numPr>
          <w:ilvl w:val="1"/>
          <w:numId w:val="1"/>
        </w:numPr>
        <w:spacing w:afterLines="50" w:after="180" w:line="400" w:lineRule="exact"/>
        <w:ind w:leftChars="0"/>
        <w:jc w:val="both"/>
        <w:rPr>
          <w:rFonts w:eastAsia="標楷體"/>
          <w:kern w:val="0"/>
          <w:sz w:val="28"/>
          <w:szCs w:val="28"/>
        </w:rPr>
      </w:pPr>
      <w:r w:rsidRPr="009F005E">
        <w:rPr>
          <w:rFonts w:eastAsia="標楷體"/>
          <w:kern w:val="0"/>
          <w:sz w:val="28"/>
          <w:szCs w:val="28"/>
        </w:rPr>
        <w:t>去除性別刻板印象與偏見</w:t>
      </w:r>
      <w:r w:rsidRPr="009F005E">
        <w:rPr>
          <w:rFonts w:eastAsia="標楷體"/>
          <w:kern w:val="0"/>
          <w:sz w:val="28"/>
          <w:szCs w:val="28"/>
        </w:rPr>
        <w:t>:</w:t>
      </w:r>
      <w:r w:rsidRPr="009F005E">
        <w:rPr>
          <w:rFonts w:eastAsia="標楷體"/>
          <w:kern w:val="0"/>
          <w:sz w:val="28"/>
          <w:szCs w:val="28"/>
        </w:rPr>
        <w:t>透過活動之執行，可以讓各式性別的民眾了解民俗文化的底蘊，打破傳統中男性女性的角色，都可以參與民俗、體驗民俗。</w:t>
      </w:r>
    </w:p>
    <w:p w14:paraId="79C2A6E3" w14:textId="77777777" w:rsidR="00B142AD" w:rsidRPr="009F005E" w:rsidRDefault="00B142AD" w:rsidP="00B142AD">
      <w:pPr>
        <w:pStyle w:val="a3"/>
        <w:numPr>
          <w:ilvl w:val="1"/>
          <w:numId w:val="1"/>
        </w:numPr>
        <w:spacing w:afterLines="50" w:after="180" w:line="400" w:lineRule="exact"/>
        <w:ind w:leftChars="0"/>
        <w:jc w:val="both"/>
        <w:rPr>
          <w:rFonts w:eastAsia="標楷體"/>
          <w:kern w:val="0"/>
          <w:sz w:val="28"/>
          <w:szCs w:val="28"/>
        </w:rPr>
      </w:pPr>
      <w:r w:rsidRPr="009F005E">
        <w:rPr>
          <w:rFonts w:eastAsia="標楷體"/>
          <w:kern w:val="0"/>
          <w:sz w:val="28"/>
          <w:szCs w:val="28"/>
        </w:rPr>
        <w:t>促進性別參與</w:t>
      </w:r>
      <w:r w:rsidRPr="009F005E">
        <w:rPr>
          <w:rFonts w:eastAsia="標楷體"/>
          <w:kern w:val="0"/>
          <w:sz w:val="28"/>
          <w:szCs w:val="28"/>
        </w:rPr>
        <w:t>:</w:t>
      </w:r>
      <w:r w:rsidRPr="009F005E">
        <w:rPr>
          <w:rFonts w:eastAsia="標楷體"/>
          <w:kern w:val="0"/>
          <w:sz w:val="28"/>
          <w:szCs w:val="28"/>
        </w:rPr>
        <w:t>打破以往以男性為主參加民俗活動的現象，透過活動內容吸引女性參與，打破傳統性別參與模式。</w:t>
      </w:r>
    </w:p>
    <w:p w14:paraId="3B894F4C" w14:textId="77777777" w:rsidR="00B142AD" w:rsidRPr="009F005E" w:rsidRDefault="00B142AD" w:rsidP="00B142AD">
      <w:pPr>
        <w:pStyle w:val="a3"/>
        <w:numPr>
          <w:ilvl w:val="1"/>
          <w:numId w:val="1"/>
        </w:numPr>
        <w:spacing w:afterLines="50" w:after="180" w:line="400" w:lineRule="exact"/>
        <w:ind w:leftChars="0"/>
        <w:jc w:val="both"/>
        <w:rPr>
          <w:rFonts w:eastAsia="標楷體"/>
          <w:kern w:val="0"/>
          <w:sz w:val="28"/>
          <w:szCs w:val="28"/>
        </w:rPr>
      </w:pPr>
      <w:r w:rsidRPr="009F005E">
        <w:rPr>
          <w:rFonts w:eastAsia="標楷體"/>
          <w:kern w:val="0"/>
          <w:sz w:val="28"/>
          <w:szCs w:val="28"/>
        </w:rPr>
        <w:t>建立性別友善環境</w:t>
      </w:r>
      <w:r w:rsidRPr="009F005E">
        <w:rPr>
          <w:rFonts w:eastAsia="標楷體"/>
          <w:kern w:val="0"/>
          <w:sz w:val="28"/>
          <w:szCs w:val="28"/>
        </w:rPr>
        <w:t>:</w:t>
      </w:r>
      <w:r w:rsidRPr="009F005E">
        <w:rPr>
          <w:rFonts w:eastAsia="標楷體"/>
          <w:kern w:val="0"/>
          <w:sz w:val="28"/>
          <w:szCs w:val="28"/>
        </w:rPr>
        <w:t>透過活動執行與傳統民俗技藝傳習，建立各式性別皆可以安心學習、樂於體驗的民俗現場。</w:t>
      </w:r>
    </w:p>
    <w:p w14:paraId="1DB3E1C4" w14:textId="77777777" w:rsidR="00B142AD" w:rsidRPr="009F005E" w:rsidRDefault="00B142AD" w:rsidP="00B142AD">
      <w:pPr>
        <w:spacing w:afterLines="50" w:after="180" w:line="400" w:lineRule="exact"/>
        <w:jc w:val="both"/>
        <w:rPr>
          <w:rFonts w:eastAsia="標楷體"/>
          <w:kern w:val="0"/>
          <w:sz w:val="28"/>
          <w:szCs w:val="28"/>
        </w:rPr>
      </w:pPr>
    </w:p>
    <w:p w14:paraId="18E8D6CD" w14:textId="77777777" w:rsidR="00B142AD" w:rsidRPr="009F005E" w:rsidRDefault="00B142AD" w:rsidP="00B142AD">
      <w:pPr>
        <w:pStyle w:val="a3"/>
        <w:numPr>
          <w:ilvl w:val="0"/>
          <w:numId w:val="1"/>
        </w:numPr>
        <w:spacing w:afterLines="50" w:after="180" w:line="400" w:lineRule="exact"/>
        <w:ind w:leftChars="0"/>
        <w:jc w:val="both"/>
        <w:rPr>
          <w:rFonts w:eastAsia="標楷體"/>
          <w:b/>
          <w:sz w:val="28"/>
          <w:szCs w:val="28"/>
        </w:rPr>
      </w:pPr>
      <w:r w:rsidRPr="009F005E">
        <w:rPr>
          <w:rFonts w:eastAsia="標楷體"/>
          <w:b/>
          <w:sz w:val="28"/>
          <w:szCs w:val="28"/>
        </w:rPr>
        <w:t>計畫名稱及單位</w:t>
      </w:r>
    </w:p>
    <w:p w14:paraId="37852B99" w14:textId="77777777" w:rsidR="00B142AD" w:rsidRPr="009F005E" w:rsidRDefault="00B142AD" w:rsidP="00B142AD">
      <w:pPr>
        <w:pStyle w:val="a3"/>
        <w:numPr>
          <w:ilvl w:val="0"/>
          <w:numId w:val="3"/>
        </w:numPr>
        <w:spacing w:afterLines="50" w:after="180" w:line="400" w:lineRule="exact"/>
        <w:ind w:leftChars="0"/>
        <w:jc w:val="both"/>
        <w:rPr>
          <w:rFonts w:eastAsia="標楷體"/>
          <w:sz w:val="28"/>
          <w:szCs w:val="28"/>
        </w:rPr>
      </w:pPr>
      <w:r w:rsidRPr="009F005E">
        <w:rPr>
          <w:rFonts w:eastAsia="標楷體"/>
          <w:sz w:val="28"/>
          <w:szCs w:val="28"/>
        </w:rPr>
        <w:t>計畫名稱：彩繪神威</w:t>
      </w:r>
      <w:r w:rsidRPr="009F005E">
        <w:rPr>
          <w:rFonts w:eastAsia="標楷體"/>
          <w:sz w:val="28"/>
          <w:szCs w:val="28"/>
        </w:rPr>
        <w:t>plus-</w:t>
      </w:r>
      <w:r w:rsidRPr="009F005E">
        <w:rPr>
          <w:rFonts w:eastAsia="標楷體"/>
          <w:sz w:val="28"/>
          <w:szCs w:val="28"/>
        </w:rPr>
        <w:t>女神將</w:t>
      </w:r>
      <w:r w:rsidRPr="009F005E">
        <w:rPr>
          <w:rFonts w:eastAsia="標楷體"/>
          <w:sz w:val="28"/>
          <w:szCs w:val="28"/>
        </w:rPr>
        <w:t>-</w:t>
      </w:r>
      <w:r w:rsidRPr="009F005E">
        <w:rPr>
          <w:rFonts w:eastAsia="標楷體"/>
          <w:sz w:val="28"/>
          <w:szCs w:val="28"/>
        </w:rPr>
        <w:t>淡水清水</w:t>
      </w:r>
      <w:proofErr w:type="gramStart"/>
      <w:r w:rsidRPr="009F005E">
        <w:rPr>
          <w:rFonts w:eastAsia="標楷體"/>
          <w:sz w:val="28"/>
          <w:szCs w:val="28"/>
        </w:rPr>
        <w:t>巖遶</w:t>
      </w:r>
      <w:proofErr w:type="gramEnd"/>
      <w:r w:rsidRPr="009F005E">
        <w:rPr>
          <w:rFonts w:eastAsia="標楷體"/>
          <w:sz w:val="28"/>
          <w:szCs w:val="28"/>
        </w:rPr>
        <w:t>境文化深度體驗計畫。</w:t>
      </w:r>
    </w:p>
    <w:p w14:paraId="0AE65E1C" w14:textId="77777777" w:rsidR="00B142AD" w:rsidRPr="009F005E" w:rsidRDefault="00B142AD" w:rsidP="00B142AD">
      <w:pPr>
        <w:pStyle w:val="a3"/>
        <w:numPr>
          <w:ilvl w:val="0"/>
          <w:numId w:val="3"/>
        </w:numPr>
        <w:spacing w:afterLines="50" w:after="180" w:line="400" w:lineRule="exact"/>
        <w:ind w:leftChars="0"/>
        <w:jc w:val="both"/>
        <w:rPr>
          <w:rFonts w:eastAsia="標楷體"/>
          <w:sz w:val="28"/>
          <w:szCs w:val="28"/>
        </w:rPr>
      </w:pPr>
      <w:r w:rsidRPr="009F005E">
        <w:rPr>
          <w:rFonts w:eastAsia="標楷體"/>
          <w:sz w:val="28"/>
          <w:szCs w:val="28"/>
        </w:rPr>
        <w:t>主辦機關單位：新北市立淡水古蹟博物館。</w:t>
      </w:r>
    </w:p>
    <w:p w14:paraId="42B4FD43" w14:textId="77777777" w:rsidR="00B142AD" w:rsidRPr="009F005E" w:rsidRDefault="00B142AD" w:rsidP="00B142AD">
      <w:pPr>
        <w:pStyle w:val="a3"/>
        <w:numPr>
          <w:ilvl w:val="0"/>
          <w:numId w:val="3"/>
        </w:numPr>
        <w:spacing w:afterLines="50" w:after="180" w:line="400" w:lineRule="exact"/>
        <w:ind w:leftChars="0"/>
        <w:jc w:val="both"/>
        <w:rPr>
          <w:rFonts w:eastAsia="標楷體"/>
          <w:sz w:val="28"/>
          <w:szCs w:val="28"/>
        </w:rPr>
      </w:pPr>
      <w:r w:rsidRPr="009F005E">
        <w:rPr>
          <w:rFonts w:eastAsia="標楷體"/>
          <w:sz w:val="28"/>
          <w:szCs w:val="28"/>
        </w:rPr>
        <w:lastRenderedPageBreak/>
        <w:t>協辦機關單位：淡水清水</w:t>
      </w:r>
      <w:proofErr w:type="gramStart"/>
      <w:r w:rsidRPr="009F005E">
        <w:rPr>
          <w:rFonts w:eastAsia="標楷體"/>
          <w:sz w:val="28"/>
          <w:szCs w:val="28"/>
        </w:rPr>
        <w:t>巖</w:t>
      </w:r>
      <w:proofErr w:type="gramEnd"/>
      <w:r w:rsidRPr="009F005E">
        <w:rPr>
          <w:rFonts w:eastAsia="標楷體"/>
          <w:sz w:val="28"/>
          <w:szCs w:val="28"/>
        </w:rPr>
        <w:t>、淡水南北軒、旅學堂工作室。</w:t>
      </w:r>
    </w:p>
    <w:p w14:paraId="3464C9CF" w14:textId="77777777" w:rsidR="00B142AD" w:rsidRPr="009F005E" w:rsidRDefault="00B142AD" w:rsidP="00B142AD">
      <w:pPr>
        <w:numPr>
          <w:ilvl w:val="0"/>
          <w:numId w:val="1"/>
        </w:numPr>
        <w:spacing w:afterLines="50" w:after="180" w:line="400" w:lineRule="exact"/>
        <w:jc w:val="both"/>
        <w:rPr>
          <w:rFonts w:eastAsia="標楷體"/>
          <w:b/>
          <w:sz w:val="28"/>
          <w:szCs w:val="28"/>
        </w:rPr>
      </w:pPr>
      <w:r w:rsidRPr="009F005E">
        <w:rPr>
          <w:rFonts w:eastAsia="標楷體"/>
          <w:b/>
          <w:sz w:val="28"/>
          <w:szCs w:val="28"/>
        </w:rPr>
        <w:t>計畫執行時間及地點：</w:t>
      </w:r>
    </w:p>
    <w:p w14:paraId="199ED535" w14:textId="77777777" w:rsidR="00B142AD" w:rsidRPr="009F005E" w:rsidRDefault="00B142AD" w:rsidP="00B142AD">
      <w:pPr>
        <w:numPr>
          <w:ilvl w:val="0"/>
          <w:numId w:val="2"/>
        </w:numPr>
        <w:spacing w:afterLines="50" w:after="180" w:line="400" w:lineRule="exact"/>
        <w:jc w:val="both"/>
        <w:rPr>
          <w:rFonts w:eastAsia="標楷體"/>
          <w:sz w:val="28"/>
          <w:szCs w:val="28"/>
        </w:rPr>
      </w:pPr>
      <w:r w:rsidRPr="009F005E">
        <w:rPr>
          <w:rFonts w:eastAsia="標楷體"/>
          <w:sz w:val="28"/>
          <w:szCs w:val="28"/>
        </w:rPr>
        <w:t>日期：</w:t>
      </w:r>
      <w:r w:rsidRPr="009F005E">
        <w:rPr>
          <w:rFonts w:eastAsia="標楷體"/>
          <w:sz w:val="28"/>
          <w:szCs w:val="28"/>
        </w:rPr>
        <w:t>6</w:t>
      </w:r>
      <w:r w:rsidRPr="009F005E">
        <w:rPr>
          <w:rFonts w:eastAsia="標楷體"/>
          <w:sz w:val="28"/>
          <w:szCs w:val="28"/>
        </w:rPr>
        <w:t>月</w:t>
      </w:r>
      <w:r w:rsidRPr="009F005E">
        <w:rPr>
          <w:rFonts w:eastAsia="標楷體"/>
          <w:sz w:val="28"/>
          <w:szCs w:val="28"/>
        </w:rPr>
        <w:t>18</w:t>
      </w:r>
      <w:r w:rsidRPr="009F005E">
        <w:rPr>
          <w:rFonts w:eastAsia="標楷體"/>
          <w:sz w:val="28"/>
          <w:szCs w:val="28"/>
        </w:rPr>
        <w:t>日、</w:t>
      </w:r>
      <w:r w:rsidRPr="009F005E">
        <w:rPr>
          <w:rFonts w:eastAsia="標楷體"/>
          <w:sz w:val="28"/>
          <w:szCs w:val="28"/>
        </w:rPr>
        <w:t>6</w:t>
      </w:r>
      <w:r w:rsidRPr="009F005E">
        <w:rPr>
          <w:rFonts w:eastAsia="標楷體"/>
          <w:sz w:val="28"/>
          <w:szCs w:val="28"/>
        </w:rPr>
        <w:t>月</w:t>
      </w:r>
      <w:r w:rsidRPr="009F005E">
        <w:rPr>
          <w:rFonts w:eastAsia="標楷體"/>
          <w:sz w:val="28"/>
          <w:szCs w:val="28"/>
        </w:rPr>
        <w:t>22</w:t>
      </w:r>
      <w:r w:rsidRPr="009F005E">
        <w:rPr>
          <w:rFonts w:eastAsia="標楷體"/>
          <w:sz w:val="28"/>
          <w:szCs w:val="28"/>
        </w:rPr>
        <w:t>日。</w:t>
      </w:r>
    </w:p>
    <w:p w14:paraId="7D65FEE8" w14:textId="77777777" w:rsidR="00B142AD" w:rsidRPr="009F005E" w:rsidRDefault="00B142AD" w:rsidP="00B142AD">
      <w:pPr>
        <w:numPr>
          <w:ilvl w:val="0"/>
          <w:numId w:val="2"/>
        </w:numPr>
        <w:spacing w:afterLines="50" w:after="180" w:line="400" w:lineRule="exact"/>
        <w:jc w:val="both"/>
        <w:rPr>
          <w:rFonts w:eastAsia="標楷體"/>
          <w:sz w:val="28"/>
          <w:szCs w:val="28"/>
        </w:rPr>
      </w:pPr>
      <w:r w:rsidRPr="009F005E">
        <w:rPr>
          <w:rFonts w:eastAsia="標楷體"/>
          <w:sz w:val="28"/>
          <w:szCs w:val="28"/>
        </w:rPr>
        <w:t>地點：淡水海關碼頭園區、淡水街區</w:t>
      </w:r>
      <w:r w:rsidRPr="009F005E">
        <w:rPr>
          <w:rFonts w:eastAsia="標楷體"/>
          <w:sz w:val="28"/>
          <w:szCs w:val="28"/>
        </w:rPr>
        <w:t>(</w:t>
      </w:r>
      <w:r w:rsidRPr="009F005E">
        <w:rPr>
          <w:rFonts w:eastAsia="標楷體"/>
          <w:sz w:val="28"/>
          <w:szCs w:val="28"/>
        </w:rPr>
        <w:t>沿</w:t>
      </w:r>
      <w:proofErr w:type="gramStart"/>
      <w:r w:rsidRPr="009F005E">
        <w:rPr>
          <w:rFonts w:eastAsia="標楷體"/>
          <w:sz w:val="28"/>
          <w:szCs w:val="28"/>
        </w:rPr>
        <w:t>遶</w:t>
      </w:r>
      <w:proofErr w:type="gramEnd"/>
      <w:r w:rsidRPr="009F005E">
        <w:rPr>
          <w:rFonts w:eastAsia="標楷體"/>
          <w:sz w:val="28"/>
          <w:szCs w:val="28"/>
        </w:rPr>
        <w:t>境路線</w:t>
      </w:r>
      <w:r w:rsidRPr="009F005E">
        <w:rPr>
          <w:rFonts w:eastAsia="標楷體"/>
          <w:sz w:val="28"/>
          <w:szCs w:val="28"/>
        </w:rPr>
        <w:t>)</w:t>
      </w:r>
      <w:r w:rsidRPr="009F005E">
        <w:rPr>
          <w:rFonts w:eastAsia="標楷體"/>
          <w:sz w:val="28"/>
          <w:szCs w:val="28"/>
        </w:rPr>
        <w:t>。</w:t>
      </w:r>
    </w:p>
    <w:p w14:paraId="4CF11460" w14:textId="77777777" w:rsidR="00B142AD" w:rsidRPr="009F005E" w:rsidRDefault="00B142AD" w:rsidP="00B142AD">
      <w:pPr>
        <w:numPr>
          <w:ilvl w:val="0"/>
          <w:numId w:val="1"/>
        </w:numPr>
        <w:spacing w:afterLines="50" w:after="180" w:line="400" w:lineRule="exact"/>
        <w:jc w:val="both"/>
        <w:rPr>
          <w:rFonts w:eastAsia="標楷體"/>
          <w:b/>
          <w:sz w:val="28"/>
          <w:szCs w:val="28"/>
        </w:rPr>
      </w:pPr>
      <w:r w:rsidRPr="009F005E">
        <w:rPr>
          <w:rFonts w:eastAsia="標楷體"/>
          <w:b/>
          <w:sz w:val="28"/>
          <w:szCs w:val="28"/>
        </w:rPr>
        <w:t>計畫內容：</w:t>
      </w:r>
    </w:p>
    <w:p w14:paraId="57A777B9" w14:textId="77777777" w:rsidR="00B142AD" w:rsidRPr="009F005E" w:rsidRDefault="00B142AD" w:rsidP="00B142AD">
      <w:pPr>
        <w:pStyle w:val="a3"/>
        <w:numPr>
          <w:ilvl w:val="1"/>
          <w:numId w:val="1"/>
        </w:numPr>
        <w:spacing w:afterLines="50" w:after="180" w:line="400" w:lineRule="exact"/>
        <w:ind w:leftChars="0"/>
        <w:jc w:val="both"/>
        <w:rPr>
          <w:rFonts w:eastAsia="標楷體"/>
          <w:sz w:val="28"/>
          <w:szCs w:val="28"/>
        </w:rPr>
      </w:pPr>
      <w:r w:rsidRPr="009F005E">
        <w:rPr>
          <w:rFonts w:eastAsia="標楷體"/>
          <w:sz w:val="28"/>
          <w:szCs w:val="28"/>
        </w:rPr>
        <w:t>計畫之現況問題與需求概述</w:t>
      </w:r>
      <w:r w:rsidRPr="009F005E">
        <w:rPr>
          <w:rFonts w:eastAsia="標楷體"/>
          <w:sz w:val="28"/>
          <w:szCs w:val="28"/>
        </w:rPr>
        <w:t>:</w:t>
      </w:r>
    </w:p>
    <w:p w14:paraId="4EA8CDAC" w14:textId="77777777" w:rsidR="00B142AD" w:rsidRPr="009F005E" w:rsidRDefault="00B142AD" w:rsidP="00B142AD">
      <w:pPr>
        <w:pStyle w:val="a3"/>
        <w:spacing w:afterLines="50" w:after="180" w:line="400" w:lineRule="exact"/>
        <w:ind w:leftChars="0" w:left="870"/>
        <w:jc w:val="both"/>
        <w:rPr>
          <w:rFonts w:eastAsia="標楷體"/>
          <w:sz w:val="28"/>
          <w:szCs w:val="28"/>
        </w:rPr>
      </w:pPr>
      <w:r w:rsidRPr="009F005E">
        <w:rPr>
          <w:rFonts w:eastAsia="標楷體"/>
          <w:sz w:val="28"/>
          <w:szCs w:val="28"/>
        </w:rPr>
        <w:t>「淡水清水</w:t>
      </w:r>
      <w:proofErr w:type="gramStart"/>
      <w:r w:rsidRPr="009F005E">
        <w:rPr>
          <w:rFonts w:eastAsia="標楷體"/>
          <w:sz w:val="28"/>
          <w:szCs w:val="28"/>
        </w:rPr>
        <w:t>巖</w:t>
      </w:r>
      <w:proofErr w:type="gramEnd"/>
      <w:r w:rsidRPr="009F005E">
        <w:rPr>
          <w:rFonts w:eastAsia="標楷體"/>
          <w:sz w:val="28"/>
          <w:szCs w:val="28"/>
        </w:rPr>
        <w:t>清水祖師</w:t>
      </w:r>
      <w:proofErr w:type="gramStart"/>
      <w:r w:rsidRPr="009F005E">
        <w:rPr>
          <w:rFonts w:eastAsia="標楷體"/>
          <w:sz w:val="28"/>
          <w:szCs w:val="28"/>
        </w:rPr>
        <w:t>遶</w:t>
      </w:r>
      <w:proofErr w:type="gramEnd"/>
      <w:r w:rsidRPr="009F005E">
        <w:rPr>
          <w:rFonts w:eastAsia="標楷體"/>
          <w:sz w:val="28"/>
          <w:szCs w:val="28"/>
        </w:rPr>
        <w:t>境」是淡水區登錄民俗，具有重大的民俗意義，但是以往的活動中，女性鮮少扮演要角，透過本次活動，希冀增加女性參與，改善性別模式。</w:t>
      </w:r>
    </w:p>
    <w:p w14:paraId="3CE714AE" w14:textId="77777777" w:rsidR="00B142AD" w:rsidRPr="009F005E" w:rsidRDefault="00B142AD" w:rsidP="00B142AD">
      <w:pPr>
        <w:pStyle w:val="a3"/>
        <w:numPr>
          <w:ilvl w:val="1"/>
          <w:numId w:val="1"/>
        </w:numPr>
        <w:spacing w:afterLines="50" w:after="180" w:line="400" w:lineRule="exact"/>
        <w:ind w:leftChars="0"/>
        <w:jc w:val="both"/>
        <w:rPr>
          <w:rFonts w:eastAsia="標楷體"/>
          <w:sz w:val="28"/>
          <w:szCs w:val="28"/>
        </w:rPr>
      </w:pPr>
      <w:r w:rsidRPr="009F005E">
        <w:rPr>
          <w:rFonts w:eastAsia="標楷體"/>
          <w:sz w:val="28"/>
          <w:szCs w:val="28"/>
        </w:rPr>
        <w:t>計畫相關之性別統計與性別分析</w:t>
      </w:r>
      <w:r w:rsidRPr="009F005E">
        <w:rPr>
          <w:rFonts w:eastAsia="標楷體"/>
          <w:sz w:val="28"/>
          <w:szCs w:val="28"/>
        </w:rPr>
        <w:t>:</w:t>
      </w:r>
    </w:p>
    <w:p w14:paraId="08111ED9" w14:textId="77777777" w:rsidR="00B142AD" w:rsidRPr="009F005E" w:rsidRDefault="00B142AD" w:rsidP="00B142AD">
      <w:pPr>
        <w:spacing w:afterLines="50" w:after="180" w:line="400" w:lineRule="exact"/>
        <w:ind w:leftChars="402" w:left="965"/>
        <w:jc w:val="both"/>
        <w:rPr>
          <w:rFonts w:eastAsia="標楷體"/>
          <w:kern w:val="0"/>
          <w:sz w:val="28"/>
          <w:szCs w:val="28"/>
        </w:rPr>
      </w:pPr>
      <w:r w:rsidRPr="009F005E">
        <w:rPr>
          <w:rFonts w:eastAsia="標楷體"/>
          <w:kern w:val="0"/>
          <w:sz w:val="28"/>
          <w:szCs w:val="28"/>
        </w:rPr>
        <w:t>相關統計透過訪問清水祖師</w:t>
      </w:r>
      <w:proofErr w:type="gramStart"/>
      <w:r w:rsidRPr="009F005E">
        <w:rPr>
          <w:rFonts w:eastAsia="標楷體"/>
          <w:kern w:val="0"/>
          <w:sz w:val="28"/>
          <w:szCs w:val="28"/>
        </w:rPr>
        <w:t>遶</w:t>
      </w:r>
      <w:proofErr w:type="gramEnd"/>
      <w:r w:rsidRPr="009F005E">
        <w:rPr>
          <w:rFonts w:eastAsia="標楷體"/>
          <w:kern w:val="0"/>
          <w:sz w:val="28"/>
          <w:szCs w:val="28"/>
        </w:rPr>
        <w:t>境相關團體得知，首先清水</w:t>
      </w:r>
      <w:proofErr w:type="gramStart"/>
      <w:r w:rsidRPr="009F005E">
        <w:rPr>
          <w:rFonts w:eastAsia="標楷體"/>
          <w:kern w:val="0"/>
          <w:sz w:val="28"/>
          <w:szCs w:val="28"/>
        </w:rPr>
        <w:t>巖</w:t>
      </w:r>
      <w:proofErr w:type="gramEnd"/>
      <w:r w:rsidRPr="009F005E">
        <w:rPr>
          <w:rFonts w:eastAsia="標楷體"/>
          <w:kern w:val="0"/>
          <w:sz w:val="28"/>
          <w:szCs w:val="28"/>
        </w:rPr>
        <w:t>管委會表示，</w:t>
      </w:r>
      <w:r w:rsidRPr="009F005E">
        <w:rPr>
          <w:rFonts w:eastAsia="標楷體"/>
          <w:kern w:val="0"/>
          <w:sz w:val="28"/>
          <w:szCs w:val="28"/>
        </w:rPr>
        <w:t xml:space="preserve"> </w:t>
      </w:r>
      <w:proofErr w:type="gramStart"/>
      <w:r w:rsidRPr="009F005E">
        <w:rPr>
          <w:rFonts w:eastAsia="標楷體"/>
          <w:kern w:val="0"/>
          <w:sz w:val="28"/>
          <w:szCs w:val="28"/>
        </w:rPr>
        <w:t>111</w:t>
      </w:r>
      <w:proofErr w:type="gramEnd"/>
      <w:r w:rsidRPr="009F005E">
        <w:rPr>
          <w:rFonts w:eastAsia="標楷體"/>
          <w:kern w:val="0"/>
          <w:sz w:val="28"/>
          <w:szCs w:val="28"/>
        </w:rPr>
        <w:t>年度清水祖師</w:t>
      </w:r>
      <w:proofErr w:type="gramStart"/>
      <w:r w:rsidRPr="009F005E">
        <w:rPr>
          <w:rFonts w:eastAsia="標楷體"/>
          <w:kern w:val="0"/>
          <w:sz w:val="28"/>
          <w:szCs w:val="28"/>
        </w:rPr>
        <w:t>遶</w:t>
      </w:r>
      <w:proofErr w:type="gramEnd"/>
      <w:r w:rsidRPr="009F005E">
        <w:rPr>
          <w:rFonts w:eastAsia="標楷體"/>
          <w:kern w:val="0"/>
          <w:sz w:val="28"/>
          <w:szCs w:val="28"/>
        </w:rPr>
        <w:t>境因</w:t>
      </w:r>
      <w:proofErr w:type="gramStart"/>
      <w:r w:rsidRPr="009F005E">
        <w:rPr>
          <w:rFonts w:eastAsia="標楷體"/>
          <w:kern w:val="0"/>
          <w:sz w:val="28"/>
          <w:szCs w:val="28"/>
        </w:rPr>
        <w:t>採車巡</w:t>
      </w:r>
      <w:proofErr w:type="gramEnd"/>
      <w:r w:rsidRPr="009F005E">
        <w:rPr>
          <w:rFonts w:eastAsia="標楷體"/>
          <w:kern w:val="0"/>
          <w:sz w:val="28"/>
          <w:szCs w:val="28"/>
        </w:rPr>
        <w:t>方式，其中男性</w:t>
      </w:r>
      <w:proofErr w:type="gramStart"/>
      <w:r w:rsidRPr="009F005E">
        <w:rPr>
          <w:rFonts w:eastAsia="標楷體"/>
          <w:kern w:val="0"/>
          <w:sz w:val="28"/>
          <w:szCs w:val="28"/>
        </w:rPr>
        <w:t>佔</w:t>
      </w:r>
      <w:r w:rsidRPr="009F005E">
        <w:rPr>
          <w:rFonts w:eastAsia="標楷體"/>
          <w:kern w:val="0"/>
          <w:sz w:val="28"/>
          <w:szCs w:val="28"/>
        </w:rPr>
        <w:t>7</w:t>
      </w:r>
      <w:r w:rsidRPr="009F005E">
        <w:rPr>
          <w:rFonts w:eastAsia="標楷體"/>
          <w:kern w:val="0"/>
          <w:sz w:val="28"/>
          <w:szCs w:val="28"/>
        </w:rPr>
        <w:t>成</w:t>
      </w:r>
      <w:proofErr w:type="gramEnd"/>
      <w:r w:rsidRPr="009F005E">
        <w:rPr>
          <w:rFonts w:eastAsia="標楷體"/>
          <w:kern w:val="0"/>
          <w:sz w:val="28"/>
          <w:szCs w:val="28"/>
        </w:rPr>
        <w:t>、女性僅占</w:t>
      </w:r>
      <w:proofErr w:type="gramStart"/>
      <w:r w:rsidRPr="009F005E">
        <w:rPr>
          <w:rFonts w:eastAsia="標楷體"/>
          <w:kern w:val="0"/>
          <w:sz w:val="28"/>
          <w:szCs w:val="28"/>
        </w:rPr>
        <w:t>3</w:t>
      </w:r>
      <w:r w:rsidRPr="009F005E">
        <w:rPr>
          <w:rFonts w:eastAsia="標楷體"/>
          <w:kern w:val="0"/>
          <w:sz w:val="28"/>
          <w:szCs w:val="28"/>
        </w:rPr>
        <w:t>成</w:t>
      </w:r>
      <w:proofErr w:type="gramEnd"/>
      <w:r w:rsidRPr="009F005E">
        <w:rPr>
          <w:rFonts w:eastAsia="標楷體"/>
          <w:kern w:val="0"/>
          <w:sz w:val="28"/>
          <w:szCs w:val="28"/>
        </w:rPr>
        <w:t>；其次淡水南北</w:t>
      </w:r>
      <w:proofErr w:type="gramStart"/>
      <w:r w:rsidRPr="009F005E">
        <w:rPr>
          <w:rFonts w:eastAsia="標楷體"/>
          <w:kern w:val="0"/>
          <w:sz w:val="28"/>
          <w:szCs w:val="28"/>
        </w:rPr>
        <w:t>軒</w:t>
      </w:r>
      <w:proofErr w:type="gramEnd"/>
      <w:r w:rsidRPr="009F005E">
        <w:rPr>
          <w:rFonts w:eastAsia="標楷體"/>
          <w:kern w:val="0"/>
          <w:sz w:val="28"/>
          <w:szCs w:val="28"/>
        </w:rPr>
        <w:t>管理人表示，社員</w:t>
      </w:r>
      <w:r w:rsidRPr="009F005E">
        <w:rPr>
          <w:rFonts w:eastAsia="標楷體"/>
          <w:kern w:val="0"/>
          <w:sz w:val="28"/>
          <w:szCs w:val="28"/>
        </w:rPr>
        <w:t>85</w:t>
      </w:r>
      <w:r w:rsidRPr="009F005E">
        <w:rPr>
          <w:rFonts w:eastAsia="標楷體"/>
          <w:kern w:val="0"/>
          <w:sz w:val="28"/>
          <w:szCs w:val="28"/>
        </w:rPr>
        <w:t>人中男性約占總人數</w:t>
      </w:r>
      <w:proofErr w:type="gramStart"/>
      <w:r w:rsidRPr="009F005E">
        <w:rPr>
          <w:rFonts w:eastAsia="標楷體"/>
          <w:kern w:val="0"/>
          <w:sz w:val="28"/>
          <w:szCs w:val="28"/>
        </w:rPr>
        <w:t>8</w:t>
      </w:r>
      <w:r w:rsidRPr="009F005E">
        <w:rPr>
          <w:rFonts w:eastAsia="標楷體"/>
          <w:kern w:val="0"/>
          <w:sz w:val="28"/>
          <w:szCs w:val="28"/>
        </w:rPr>
        <w:t>成</w:t>
      </w:r>
      <w:proofErr w:type="gramEnd"/>
      <w:r w:rsidRPr="009F005E">
        <w:rPr>
          <w:rFonts w:eastAsia="標楷體"/>
          <w:kern w:val="0"/>
          <w:sz w:val="28"/>
          <w:szCs w:val="28"/>
        </w:rPr>
        <w:t>，女性占總人數</w:t>
      </w:r>
      <w:proofErr w:type="gramStart"/>
      <w:r w:rsidRPr="009F005E">
        <w:rPr>
          <w:rFonts w:eastAsia="標楷體"/>
          <w:kern w:val="0"/>
          <w:sz w:val="28"/>
          <w:szCs w:val="28"/>
        </w:rPr>
        <w:t>2</w:t>
      </w:r>
      <w:r w:rsidRPr="009F005E">
        <w:rPr>
          <w:rFonts w:eastAsia="標楷體"/>
          <w:kern w:val="0"/>
          <w:sz w:val="28"/>
          <w:szCs w:val="28"/>
        </w:rPr>
        <w:t>成</w:t>
      </w:r>
      <w:proofErr w:type="gramEnd"/>
      <w:r w:rsidRPr="009F005E">
        <w:rPr>
          <w:rFonts w:eastAsia="標楷體"/>
          <w:kern w:val="0"/>
          <w:sz w:val="28"/>
          <w:szCs w:val="28"/>
        </w:rPr>
        <w:t>。由此分析可以得知「</w:t>
      </w:r>
      <w:proofErr w:type="gramStart"/>
      <w:r w:rsidRPr="009F005E">
        <w:rPr>
          <w:rFonts w:eastAsia="標楷體"/>
          <w:kern w:val="0"/>
          <w:sz w:val="28"/>
          <w:szCs w:val="28"/>
        </w:rPr>
        <w:t>遶</w:t>
      </w:r>
      <w:proofErr w:type="gramEnd"/>
      <w:r w:rsidRPr="009F005E">
        <w:rPr>
          <w:rFonts w:eastAsia="標楷體"/>
          <w:kern w:val="0"/>
          <w:sz w:val="28"/>
          <w:szCs w:val="28"/>
        </w:rPr>
        <w:t>境」民俗文化活動以男性為主情形。以往</w:t>
      </w:r>
      <w:proofErr w:type="gramStart"/>
      <w:r w:rsidRPr="009F005E">
        <w:rPr>
          <w:rFonts w:eastAsia="標楷體"/>
          <w:kern w:val="0"/>
          <w:sz w:val="28"/>
          <w:szCs w:val="28"/>
        </w:rPr>
        <w:t>遶</w:t>
      </w:r>
      <w:proofErr w:type="gramEnd"/>
      <w:r w:rsidRPr="009F005E">
        <w:rPr>
          <w:rFonts w:eastAsia="標楷體"/>
          <w:kern w:val="0"/>
          <w:sz w:val="28"/>
          <w:szCs w:val="28"/>
        </w:rPr>
        <w:t>境活動並沒有針對「性別」分析與統計，規劃以問卷方式補足活動參與民眾之性別統計與分析。</w:t>
      </w:r>
    </w:p>
    <w:p w14:paraId="13D910D3" w14:textId="77777777" w:rsidR="00B142AD" w:rsidRPr="009F005E" w:rsidRDefault="00B142AD" w:rsidP="00B142AD">
      <w:pPr>
        <w:spacing w:afterLines="50" w:after="180" w:line="400" w:lineRule="exact"/>
        <w:jc w:val="both"/>
        <w:rPr>
          <w:rFonts w:eastAsia="標楷體"/>
          <w:b/>
          <w:sz w:val="28"/>
          <w:szCs w:val="28"/>
        </w:rPr>
      </w:pPr>
      <w:r w:rsidRPr="009F005E">
        <w:rPr>
          <w:rFonts w:eastAsia="標楷體"/>
          <w:b/>
          <w:sz w:val="28"/>
          <w:szCs w:val="28"/>
        </w:rPr>
        <w:t>四、計畫執行方式</w:t>
      </w:r>
    </w:p>
    <w:p w14:paraId="096725A7" w14:textId="77777777" w:rsidR="00B142AD" w:rsidRPr="009F005E" w:rsidRDefault="00B142AD" w:rsidP="00B142AD">
      <w:pPr>
        <w:spacing w:afterLines="50" w:after="180" w:line="400" w:lineRule="exact"/>
        <w:ind w:left="476"/>
        <w:jc w:val="both"/>
        <w:rPr>
          <w:rFonts w:eastAsia="標楷體"/>
          <w:sz w:val="28"/>
          <w:szCs w:val="28"/>
        </w:rPr>
      </w:pPr>
      <w:r w:rsidRPr="009F005E">
        <w:rPr>
          <w:rFonts w:eastAsia="標楷體"/>
          <w:sz w:val="28"/>
          <w:szCs w:val="28"/>
        </w:rPr>
        <w:t>該活動為傳統民俗文化，期能透過傳習方式增加女性之參與，建立新的民俗性別模式。本活動分為</w:t>
      </w:r>
      <w:r w:rsidRPr="009F005E">
        <w:rPr>
          <w:rFonts w:eastAsia="標楷體"/>
          <w:sz w:val="28"/>
          <w:szCs w:val="28"/>
        </w:rPr>
        <w:t>3</w:t>
      </w:r>
      <w:r w:rsidRPr="009F005E">
        <w:rPr>
          <w:rFonts w:eastAsia="標楷體"/>
          <w:sz w:val="28"/>
          <w:szCs w:val="28"/>
        </w:rPr>
        <w:t>個部分，「</w:t>
      </w:r>
      <w:proofErr w:type="gramStart"/>
      <w:r w:rsidRPr="009F005E">
        <w:rPr>
          <w:rFonts w:eastAsia="標楷體"/>
          <w:sz w:val="28"/>
          <w:szCs w:val="28"/>
        </w:rPr>
        <w:t>扮百將</w:t>
      </w:r>
      <w:proofErr w:type="gramEnd"/>
      <w:r w:rsidRPr="009F005E">
        <w:rPr>
          <w:rFonts w:eastAsia="標楷體"/>
          <w:sz w:val="28"/>
          <w:szCs w:val="28"/>
        </w:rPr>
        <w:t>體驗工作坊」，以繪製臉譜面具，體驗「扮相」傳統；「暗訪活動體驗」，以實際參與</w:t>
      </w:r>
      <w:proofErr w:type="gramStart"/>
      <w:r w:rsidRPr="009F005E">
        <w:rPr>
          <w:rFonts w:eastAsia="標楷體"/>
          <w:sz w:val="28"/>
          <w:szCs w:val="28"/>
        </w:rPr>
        <w:t>遶境走讀，體感</w:t>
      </w:r>
      <w:proofErr w:type="gramEnd"/>
      <w:r w:rsidRPr="009F005E">
        <w:rPr>
          <w:rFonts w:eastAsia="標楷體"/>
          <w:sz w:val="28"/>
          <w:szCs w:val="28"/>
        </w:rPr>
        <w:t>無形文化；「南北</w:t>
      </w:r>
      <w:proofErr w:type="gramStart"/>
      <w:r w:rsidRPr="009F005E">
        <w:rPr>
          <w:rFonts w:eastAsia="標楷體"/>
          <w:sz w:val="28"/>
          <w:szCs w:val="28"/>
        </w:rPr>
        <w:t>軒</w:t>
      </w:r>
      <w:proofErr w:type="gramEnd"/>
      <w:r w:rsidRPr="009F005E">
        <w:rPr>
          <w:rFonts w:eastAsia="標楷體"/>
          <w:sz w:val="28"/>
          <w:szCs w:val="28"/>
        </w:rPr>
        <w:t>工作坊」，以實際傳習北管音樂內容，增加傳習發展。而在與民眾直接相關的活動內容的設計上，並無與性別影響相牴觸之內容。</w:t>
      </w:r>
    </w:p>
    <w:p w14:paraId="551C3795" w14:textId="77777777" w:rsidR="00B142AD" w:rsidRPr="009F005E" w:rsidRDefault="00B142AD" w:rsidP="00B142AD">
      <w:pPr>
        <w:spacing w:afterLines="50" w:after="180" w:line="400" w:lineRule="exact"/>
        <w:jc w:val="both"/>
        <w:rPr>
          <w:rFonts w:eastAsia="標楷體"/>
          <w:b/>
          <w:kern w:val="0"/>
          <w:sz w:val="28"/>
          <w:szCs w:val="28"/>
        </w:rPr>
      </w:pPr>
      <w:r w:rsidRPr="009F005E">
        <w:rPr>
          <w:rFonts w:eastAsia="標楷體"/>
          <w:b/>
          <w:kern w:val="0"/>
          <w:sz w:val="28"/>
          <w:szCs w:val="28"/>
        </w:rPr>
        <w:t>五、計畫與性別相關之實施方式與作為</w:t>
      </w:r>
      <w:r w:rsidRPr="009F005E">
        <w:rPr>
          <w:rFonts w:eastAsia="標楷體"/>
          <w:b/>
          <w:kern w:val="0"/>
          <w:sz w:val="28"/>
          <w:szCs w:val="28"/>
        </w:rPr>
        <w:t xml:space="preserve">    </w:t>
      </w:r>
    </w:p>
    <w:p w14:paraId="368D26A5" w14:textId="77777777" w:rsidR="00B142AD" w:rsidRPr="009F005E" w:rsidRDefault="00B142AD" w:rsidP="00B142AD">
      <w:pPr>
        <w:spacing w:afterLines="50" w:after="180" w:line="400" w:lineRule="exact"/>
        <w:ind w:leftChars="204" w:left="490"/>
        <w:jc w:val="both"/>
        <w:rPr>
          <w:rFonts w:eastAsia="標楷體"/>
          <w:kern w:val="0"/>
          <w:sz w:val="28"/>
          <w:szCs w:val="28"/>
        </w:rPr>
      </w:pPr>
      <w:r w:rsidRPr="009F005E">
        <w:rPr>
          <w:rFonts w:eastAsia="標楷體"/>
          <w:kern w:val="0"/>
          <w:sz w:val="28"/>
          <w:szCs w:val="28"/>
        </w:rPr>
        <w:t>「彩繪神威</w:t>
      </w:r>
      <w:r w:rsidRPr="009F005E">
        <w:rPr>
          <w:rFonts w:eastAsia="標楷體"/>
          <w:kern w:val="0"/>
          <w:sz w:val="28"/>
          <w:szCs w:val="28"/>
        </w:rPr>
        <w:t>plus-</w:t>
      </w:r>
      <w:r w:rsidRPr="009F005E">
        <w:rPr>
          <w:rFonts w:eastAsia="標楷體"/>
          <w:kern w:val="0"/>
          <w:sz w:val="28"/>
          <w:szCs w:val="28"/>
        </w:rPr>
        <w:t>女神將」活動，為女性量身設計民俗傳習活動，建立民俗新模式。</w:t>
      </w:r>
    </w:p>
    <w:p w14:paraId="601067C6" w14:textId="77777777" w:rsidR="00B142AD" w:rsidRPr="009F005E" w:rsidRDefault="00B142AD" w:rsidP="00B142AD">
      <w:pPr>
        <w:spacing w:afterLines="50" w:after="180" w:line="400" w:lineRule="exact"/>
        <w:jc w:val="both"/>
        <w:rPr>
          <w:rFonts w:eastAsia="標楷體"/>
          <w:b/>
          <w:kern w:val="0"/>
          <w:sz w:val="28"/>
          <w:szCs w:val="28"/>
        </w:rPr>
      </w:pPr>
      <w:r w:rsidRPr="009F005E">
        <w:rPr>
          <w:rFonts w:eastAsia="標楷體"/>
          <w:b/>
          <w:kern w:val="0"/>
          <w:sz w:val="28"/>
          <w:szCs w:val="28"/>
        </w:rPr>
        <w:t>六、宣導方式及友善措施</w:t>
      </w:r>
    </w:p>
    <w:p w14:paraId="7069FCFB" w14:textId="77777777" w:rsidR="00B142AD" w:rsidRPr="009F005E" w:rsidRDefault="00B142AD" w:rsidP="00B142AD">
      <w:pPr>
        <w:spacing w:afterLines="50" w:after="180" w:line="400" w:lineRule="exact"/>
        <w:ind w:leftChars="5" w:left="12"/>
        <w:jc w:val="both"/>
        <w:rPr>
          <w:rFonts w:eastAsia="標楷體"/>
          <w:kern w:val="0"/>
          <w:sz w:val="28"/>
          <w:szCs w:val="28"/>
        </w:rPr>
      </w:pPr>
      <w:r w:rsidRPr="009F005E">
        <w:rPr>
          <w:rFonts w:eastAsia="標楷體"/>
          <w:kern w:val="0"/>
          <w:sz w:val="28"/>
          <w:szCs w:val="28"/>
        </w:rPr>
        <w:t xml:space="preserve">   (</w:t>
      </w:r>
      <w:proofErr w:type="gramStart"/>
      <w:r w:rsidRPr="009F005E">
        <w:rPr>
          <w:rFonts w:eastAsia="標楷體"/>
          <w:kern w:val="0"/>
          <w:sz w:val="28"/>
          <w:szCs w:val="28"/>
        </w:rPr>
        <w:t>一</w:t>
      </w:r>
      <w:proofErr w:type="gramEnd"/>
      <w:r w:rsidRPr="009F005E">
        <w:rPr>
          <w:rFonts w:eastAsia="標楷體"/>
          <w:kern w:val="0"/>
          <w:sz w:val="28"/>
          <w:szCs w:val="28"/>
        </w:rPr>
        <w:t>)</w:t>
      </w:r>
      <w:r w:rsidRPr="009F005E">
        <w:rPr>
          <w:rFonts w:eastAsia="標楷體"/>
          <w:kern w:val="0"/>
          <w:sz w:val="28"/>
          <w:szCs w:val="28"/>
        </w:rPr>
        <w:t>製作性別平等相關宣傳媒體、文宣，項目如下</w:t>
      </w:r>
      <w:r w:rsidRPr="009F005E">
        <w:rPr>
          <w:rFonts w:eastAsia="標楷體"/>
          <w:kern w:val="0"/>
          <w:sz w:val="28"/>
          <w:szCs w:val="28"/>
        </w:rPr>
        <w:t>:</w:t>
      </w:r>
    </w:p>
    <w:p w14:paraId="2D1B1229" w14:textId="77777777" w:rsidR="00B142AD" w:rsidRPr="009F005E" w:rsidRDefault="00B142AD" w:rsidP="00B142AD">
      <w:pPr>
        <w:spacing w:afterLines="50" w:after="180" w:line="400" w:lineRule="exact"/>
        <w:ind w:leftChars="408" w:left="979"/>
        <w:jc w:val="both"/>
        <w:rPr>
          <w:rFonts w:eastAsia="標楷體"/>
          <w:kern w:val="0"/>
          <w:sz w:val="28"/>
          <w:szCs w:val="28"/>
        </w:rPr>
      </w:pPr>
      <w:r w:rsidRPr="009F005E">
        <w:rPr>
          <w:rFonts w:eastAsia="標楷體"/>
          <w:kern w:val="0"/>
          <w:sz w:val="28"/>
          <w:szCs w:val="28"/>
        </w:rPr>
        <w:t>1.</w:t>
      </w:r>
      <w:r w:rsidRPr="009F005E">
        <w:rPr>
          <w:rFonts w:eastAsia="標楷體"/>
          <w:kern w:val="0"/>
          <w:sz w:val="28"/>
          <w:szCs w:val="28"/>
        </w:rPr>
        <w:t>本館</w:t>
      </w:r>
      <w:proofErr w:type="gramStart"/>
      <w:r w:rsidRPr="009F005E">
        <w:rPr>
          <w:rFonts w:eastAsia="標楷體"/>
          <w:kern w:val="0"/>
          <w:sz w:val="28"/>
          <w:szCs w:val="28"/>
        </w:rPr>
        <w:t>官網與臉書</w:t>
      </w:r>
      <w:proofErr w:type="gramEnd"/>
      <w:r w:rsidRPr="009F005E">
        <w:rPr>
          <w:rFonts w:eastAsia="標楷體"/>
          <w:kern w:val="0"/>
          <w:sz w:val="28"/>
          <w:szCs w:val="28"/>
        </w:rPr>
        <w:t>宣傳。</w:t>
      </w:r>
    </w:p>
    <w:p w14:paraId="029474CF" w14:textId="77777777" w:rsidR="00B142AD" w:rsidRPr="009F005E" w:rsidRDefault="00B142AD" w:rsidP="00B142AD">
      <w:pPr>
        <w:spacing w:afterLines="50" w:after="180" w:line="400" w:lineRule="exact"/>
        <w:ind w:leftChars="408" w:left="979"/>
        <w:jc w:val="both"/>
        <w:rPr>
          <w:rFonts w:eastAsia="標楷體"/>
          <w:kern w:val="0"/>
          <w:sz w:val="28"/>
          <w:szCs w:val="28"/>
        </w:rPr>
      </w:pPr>
      <w:r w:rsidRPr="009F005E">
        <w:rPr>
          <w:rFonts w:eastAsia="標楷體"/>
          <w:kern w:val="0"/>
          <w:sz w:val="28"/>
          <w:szCs w:val="28"/>
        </w:rPr>
        <w:t>2.</w:t>
      </w:r>
      <w:r w:rsidRPr="009F005E">
        <w:rPr>
          <w:rFonts w:eastAsia="標楷體"/>
          <w:kern w:val="0"/>
          <w:sz w:val="28"/>
          <w:szCs w:val="28"/>
        </w:rPr>
        <w:t>新聞稿宣傳。</w:t>
      </w:r>
    </w:p>
    <w:p w14:paraId="1451C85F" w14:textId="77777777" w:rsidR="00B142AD" w:rsidRPr="009F005E" w:rsidRDefault="00B142AD" w:rsidP="00B142AD">
      <w:pPr>
        <w:spacing w:afterLines="50" w:after="180" w:line="400" w:lineRule="exact"/>
        <w:ind w:leftChars="178" w:left="517" w:hangingChars="32" w:hanging="90"/>
        <w:jc w:val="both"/>
        <w:rPr>
          <w:rFonts w:eastAsia="標楷體"/>
          <w:kern w:val="0"/>
          <w:sz w:val="28"/>
          <w:szCs w:val="28"/>
        </w:rPr>
      </w:pPr>
      <w:r w:rsidRPr="009F005E">
        <w:rPr>
          <w:rFonts w:eastAsia="標楷體"/>
          <w:kern w:val="0"/>
          <w:sz w:val="28"/>
          <w:szCs w:val="28"/>
        </w:rPr>
        <w:lastRenderedPageBreak/>
        <w:t>(</w:t>
      </w:r>
      <w:r w:rsidRPr="009F005E">
        <w:rPr>
          <w:rFonts w:eastAsia="標楷體"/>
          <w:kern w:val="0"/>
          <w:sz w:val="28"/>
          <w:szCs w:val="28"/>
        </w:rPr>
        <w:t>二</w:t>
      </w:r>
      <w:r w:rsidRPr="009F005E">
        <w:rPr>
          <w:rFonts w:eastAsia="標楷體"/>
          <w:kern w:val="0"/>
          <w:sz w:val="28"/>
          <w:szCs w:val="28"/>
        </w:rPr>
        <w:t>)</w:t>
      </w:r>
      <w:r w:rsidRPr="009F005E">
        <w:rPr>
          <w:rFonts w:eastAsia="標楷體"/>
          <w:kern w:val="0"/>
          <w:sz w:val="28"/>
          <w:szCs w:val="28"/>
        </w:rPr>
        <w:t>具體友善措施作法如下</w:t>
      </w:r>
      <w:r w:rsidRPr="009F005E">
        <w:rPr>
          <w:rFonts w:eastAsia="標楷體"/>
          <w:kern w:val="0"/>
          <w:sz w:val="28"/>
          <w:szCs w:val="28"/>
        </w:rPr>
        <w:t>:</w:t>
      </w:r>
    </w:p>
    <w:p w14:paraId="2080AD92" w14:textId="77777777" w:rsidR="00B142AD" w:rsidRPr="009F005E" w:rsidRDefault="00B142AD" w:rsidP="00B142AD">
      <w:pPr>
        <w:spacing w:afterLines="50" w:after="180" w:line="400" w:lineRule="exact"/>
        <w:ind w:leftChars="210" w:left="504"/>
        <w:jc w:val="both"/>
        <w:rPr>
          <w:rFonts w:eastAsia="標楷體"/>
          <w:kern w:val="0"/>
          <w:sz w:val="28"/>
          <w:szCs w:val="28"/>
        </w:rPr>
      </w:pPr>
      <w:r w:rsidRPr="009F005E">
        <w:rPr>
          <w:rFonts w:eastAsia="標楷體"/>
          <w:kern w:val="0"/>
          <w:sz w:val="28"/>
          <w:szCs w:val="28"/>
        </w:rPr>
        <w:t xml:space="preserve">   </w:t>
      </w:r>
      <w:r w:rsidRPr="009F005E">
        <w:rPr>
          <w:rFonts w:eastAsia="標楷體"/>
          <w:kern w:val="0"/>
          <w:sz w:val="28"/>
          <w:szCs w:val="28"/>
        </w:rPr>
        <w:t>設計為女性打造的活動內容，促進女性體驗民俗新模式。</w:t>
      </w:r>
    </w:p>
    <w:p w14:paraId="038F8858" w14:textId="77777777" w:rsidR="00B142AD" w:rsidRPr="009F005E" w:rsidRDefault="00B142AD" w:rsidP="00B142AD">
      <w:pPr>
        <w:spacing w:afterLines="50" w:after="180" w:line="400" w:lineRule="exact"/>
        <w:jc w:val="both"/>
        <w:rPr>
          <w:rFonts w:eastAsia="標楷體"/>
          <w:b/>
          <w:kern w:val="0"/>
          <w:sz w:val="28"/>
          <w:szCs w:val="28"/>
        </w:rPr>
      </w:pPr>
      <w:r w:rsidRPr="009F005E">
        <w:rPr>
          <w:rFonts w:eastAsia="標楷體"/>
          <w:b/>
          <w:kern w:val="0"/>
          <w:sz w:val="28"/>
          <w:szCs w:val="28"/>
        </w:rPr>
        <w:t>七、預期效益</w:t>
      </w:r>
    </w:p>
    <w:p w14:paraId="346E4454" w14:textId="77777777" w:rsidR="00B142AD" w:rsidRPr="009F005E" w:rsidRDefault="00B142AD" w:rsidP="00B142AD">
      <w:pPr>
        <w:spacing w:afterLines="50" w:after="180" w:line="400" w:lineRule="exact"/>
        <w:ind w:leftChars="204" w:left="490"/>
        <w:jc w:val="both"/>
        <w:rPr>
          <w:rFonts w:eastAsia="標楷體"/>
          <w:kern w:val="0"/>
          <w:sz w:val="28"/>
          <w:szCs w:val="28"/>
        </w:rPr>
      </w:pPr>
      <w:r w:rsidRPr="009F005E">
        <w:rPr>
          <w:rFonts w:eastAsia="標楷體"/>
          <w:kern w:val="0"/>
          <w:sz w:val="28"/>
          <w:szCs w:val="28"/>
        </w:rPr>
        <w:t>透過「彩繪神威</w:t>
      </w:r>
      <w:r w:rsidRPr="009F005E">
        <w:rPr>
          <w:rFonts w:eastAsia="標楷體"/>
          <w:kern w:val="0"/>
          <w:sz w:val="28"/>
          <w:szCs w:val="28"/>
        </w:rPr>
        <w:t>plus-</w:t>
      </w:r>
      <w:r w:rsidRPr="009F005E">
        <w:rPr>
          <w:rFonts w:eastAsia="標楷體"/>
          <w:kern w:val="0"/>
          <w:sz w:val="28"/>
          <w:szCs w:val="28"/>
        </w:rPr>
        <w:t>女神將</w:t>
      </w:r>
      <w:proofErr w:type="gramStart"/>
      <w:r w:rsidRPr="009F005E">
        <w:rPr>
          <w:rFonts w:eastAsia="標楷體"/>
          <w:kern w:val="0"/>
          <w:sz w:val="28"/>
          <w:szCs w:val="28"/>
        </w:rPr>
        <w:t>─</w:t>
      </w:r>
      <w:proofErr w:type="gramEnd"/>
      <w:r w:rsidRPr="009F005E">
        <w:rPr>
          <w:rFonts w:eastAsia="標楷體"/>
          <w:kern w:val="0"/>
          <w:sz w:val="28"/>
          <w:szCs w:val="28"/>
        </w:rPr>
        <w:t>淡水清水</w:t>
      </w:r>
      <w:proofErr w:type="gramStart"/>
      <w:r w:rsidRPr="009F005E">
        <w:rPr>
          <w:rFonts w:eastAsia="標楷體"/>
          <w:kern w:val="0"/>
          <w:sz w:val="28"/>
          <w:szCs w:val="28"/>
        </w:rPr>
        <w:t>巖遶</w:t>
      </w:r>
      <w:proofErr w:type="gramEnd"/>
      <w:r w:rsidRPr="009F005E">
        <w:rPr>
          <w:rFonts w:eastAsia="標楷體"/>
          <w:kern w:val="0"/>
          <w:sz w:val="28"/>
          <w:szCs w:val="28"/>
        </w:rPr>
        <w:t>境文化深度體驗計畫」辦理，促進對傳統文化的認識及進一步接觸，期望女性每年都可共同投入淡水的民間文化盛事，改變以男性為主導的性別模式，展現節慶文化新女力，使女性不再被節慶活動拒斥，兩性在節慶中的角色可以更加游離自由，不限定於以往傳統的性別模式。</w:t>
      </w:r>
    </w:p>
    <w:p w14:paraId="05401260" w14:textId="77777777" w:rsidR="00B142AD" w:rsidRDefault="00B142AD" w:rsidP="00B142AD">
      <w:pPr>
        <w:widowControl/>
        <w:rPr>
          <w:rFonts w:eastAsia="標楷體"/>
          <w:sz w:val="28"/>
          <w:szCs w:val="28"/>
        </w:rPr>
      </w:pPr>
      <w:r w:rsidRPr="009F005E">
        <w:rPr>
          <w:rFonts w:eastAsia="標楷體"/>
          <w:b/>
          <w:kern w:val="0"/>
          <w:sz w:val="28"/>
          <w:szCs w:val="28"/>
        </w:rPr>
        <w:t>八、預算金額：</w:t>
      </w:r>
      <w:r w:rsidRPr="009F005E">
        <w:rPr>
          <w:rFonts w:eastAsia="標楷體"/>
          <w:b/>
          <w:kern w:val="0"/>
          <w:sz w:val="28"/>
          <w:szCs w:val="28"/>
        </w:rPr>
        <w:t>25</w:t>
      </w:r>
      <w:r w:rsidRPr="009F005E">
        <w:rPr>
          <w:rFonts w:eastAsia="標楷體"/>
          <w:b/>
          <w:kern w:val="0"/>
          <w:sz w:val="28"/>
          <w:szCs w:val="28"/>
        </w:rPr>
        <w:t>萬</w:t>
      </w:r>
    </w:p>
    <w:p w14:paraId="060DA7C6" w14:textId="77777777" w:rsidR="00B142AD" w:rsidRDefault="00B142AD" w:rsidP="00B142AD">
      <w:pPr>
        <w:widowControl/>
        <w:rPr>
          <w:rFonts w:eastAsia="標楷體"/>
          <w:sz w:val="28"/>
          <w:szCs w:val="28"/>
        </w:rPr>
      </w:pPr>
      <w:r>
        <w:rPr>
          <w:rFonts w:eastAsia="標楷體"/>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3"/>
        <w:gridCol w:w="6164"/>
        <w:gridCol w:w="284"/>
        <w:gridCol w:w="168"/>
        <w:gridCol w:w="311"/>
        <w:gridCol w:w="1498"/>
      </w:tblGrid>
      <w:tr w:rsidR="00B142AD" w:rsidRPr="006448C0" w14:paraId="304AD8B7" w14:textId="77777777" w:rsidTr="00A474DC">
        <w:trPr>
          <w:trHeight w:val="1010"/>
          <w:tblHeader/>
        </w:trPr>
        <w:tc>
          <w:tcPr>
            <w:tcW w:w="5000" w:type="pct"/>
            <w:gridSpan w:val="6"/>
          </w:tcPr>
          <w:p w14:paraId="54EA0190" w14:textId="77777777" w:rsidR="00B142AD" w:rsidRPr="006448C0" w:rsidRDefault="00B142AD" w:rsidP="00A474DC">
            <w:pPr>
              <w:pStyle w:val="a7"/>
              <w:spacing w:line="400" w:lineRule="exact"/>
              <w:jc w:val="center"/>
              <w:rPr>
                <w:rFonts w:ascii="標楷體" w:eastAsia="標楷體" w:hAnsi="標楷體"/>
                <w:color w:val="000000" w:themeColor="text1"/>
                <w:sz w:val="32"/>
                <w:szCs w:val="32"/>
              </w:rPr>
            </w:pPr>
            <w:r w:rsidRPr="006448C0">
              <w:rPr>
                <w:rFonts w:ascii="標楷體" w:eastAsia="標楷體" w:hAnsi="標楷體" w:hint="eastAsia"/>
                <w:color w:val="000000" w:themeColor="text1"/>
                <w:sz w:val="32"/>
                <w:szCs w:val="32"/>
              </w:rPr>
              <w:lastRenderedPageBreak/>
              <w:t>新北市性別影響評估檢視表</w:t>
            </w:r>
            <w:proofErr w:type="gramStart"/>
            <w:r w:rsidRPr="006448C0">
              <w:rPr>
                <w:rFonts w:ascii="標楷體" w:eastAsia="標楷體" w:hAnsi="標楷體" w:hint="eastAsia"/>
                <w:color w:val="000000" w:themeColor="text1"/>
                <w:sz w:val="32"/>
                <w:szCs w:val="32"/>
              </w:rPr>
              <w:t>（</w:t>
            </w:r>
            <w:proofErr w:type="gramEnd"/>
            <w:r w:rsidRPr="006448C0">
              <w:rPr>
                <w:rFonts w:ascii="標楷體" w:eastAsia="標楷體" w:hAnsi="標楷體" w:hint="eastAsia"/>
                <w:color w:val="000000" w:themeColor="text1"/>
                <w:sz w:val="32"/>
                <w:szCs w:val="32"/>
              </w:rPr>
              <w:t>表</w:t>
            </w:r>
            <w:proofErr w:type="gramStart"/>
            <w:r w:rsidRPr="006448C0">
              <w:rPr>
                <w:rFonts w:ascii="標楷體" w:eastAsia="標楷體" w:hAnsi="標楷體" w:hint="eastAsia"/>
                <w:color w:val="000000" w:themeColor="text1"/>
                <w:sz w:val="32"/>
                <w:szCs w:val="32"/>
              </w:rPr>
              <w:t>一</w:t>
            </w:r>
            <w:proofErr w:type="gramEnd"/>
            <w:r w:rsidRPr="006448C0">
              <w:rPr>
                <w:rFonts w:ascii="標楷體" w:eastAsia="標楷體" w:hAnsi="標楷體" w:hint="eastAsia"/>
                <w:color w:val="000000" w:themeColor="text1"/>
                <w:sz w:val="32"/>
                <w:szCs w:val="32"/>
              </w:rPr>
              <w:t>:計畫案</w:t>
            </w:r>
            <w:proofErr w:type="gramStart"/>
            <w:r w:rsidRPr="006448C0">
              <w:rPr>
                <w:rFonts w:ascii="標楷體" w:eastAsia="標楷體" w:hAnsi="標楷體" w:hint="eastAsia"/>
                <w:color w:val="000000" w:themeColor="text1"/>
                <w:sz w:val="32"/>
                <w:szCs w:val="32"/>
              </w:rPr>
              <w:t>）</w:t>
            </w:r>
            <w:proofErr w:type="gramEnd"/>
          </w:p>
        </w:tc>
      </w:tr>
      <w:tr w:rsidR="00B142AD" w:rsidRPr="006448C0" w14:paraId="75392053"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6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68B16F" w14:textId="77777777" w:rsidR="00B142AD" w:rsidRPr="006448C0" w:rsidRDefault="00B142AD" w:rsidP="00A474DC">
            <w:pPr>
              <w:widowControl/>
              <w:spacing w:line="400" w:lineRule="exact"/>
              <w:jc w:val="center"/>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第一部分</w:t>
            </w:r>
          </w:p>
        </w:tc>
        <w:tc>
          <w:tcPr>
            <w:tcW w:w="3597" w:type="pct"/>
            <w:gridSpan w:val="4"/>
            <w:tcBorders>
              <w:top w:val="single" w:sz="4" w:space="0" w:color="auto"/>
              <w:left w:val="nil"/>
              <w:bottom w:val="single" w:sz="4" w:space="0" w:color="auto"/>
              <w:right w:val="single" w:sz="4" w:space="0" w:color="000000"/>
            </w:tcBorders>
            <w:shd w:val="clear" w:color="000000" w:fill="D9D9D9"/>
            <w:noWrap/>
            <w:vAlign w:val="center"/>
            <w:hideMark/>
          </w:tcPr>
          <w:p w14:paraId="456BB7B4" w14:textId="77777777" w:rsidR="00B142AD" w:rsidRPr="006448C0" w:rsidRDefault="00B142AD" w:rsidP="00A474DC">
            <w:pPr>
              <w:widowControl/>
              <w:spacing w:line="400" w:lineRule="exact"/>
              <w:jc w:val="center"/>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本部分由機關人員填寫</w:t>
            </w:r>
          </w:p>
        </w:tc>
        <w:tc>
          <w:tcPr>
            <w:tcW w:w="778" w:type="pct"/>
            <w:tcBorders>
              <w:top w:val="single" w:sz="4" w:space="0" w:color="auto"/>
              <w:left w:val="nil"/>
              <w:bottom w:val="single" w:sz="4" w:space="0" w:color="auto"/>
              <w:right w:val="single" w:sz="4" w:space="0" w:color="auto"/>
            </w:tcBorders>
            <w:shd w:val="clear" w:color="000000" w:fill="D9D9D9"/>
            <w:vAlign w:val="center"/>
            <w:hideMark/>
          </w:tcPr>
          <w:p w14:paraId="50736010" w14:textId="77777777" w:rsidR="00B142AD" w:rsidRPr="006448C0" w:rsidRDefault="00B142AD" w:rsidP="00A474DC">
            <w:pPr>
              <w:widowControl/>
              <w:spacing w:line="400" w:lineRule="exact"/>
              <w:jc w:val="center"/>
              <w:rPr>
                <w:rFonts w:ascii="標楷體" w:eastAsia="標楷體" w:hAnsi="標楷體" w:cs="新細明體"/>
                <w:b/>
                <w:color w:val="000000" w:themeColor="text1"/>
                <w:kern w:val="0"/>
                <w:sz w:val="28"/>
                <w:szCs w:val="28"/>
              </w:rPr>
            </w:pPr>
            <w:r w:rsidRPr="006448C0">
              <w:rPr>
                <w:rFonts w:ascii="標楷體" w:eastAsia="標楷體" w:hAnsi="標楷體" w:cs="新細明體" w:hint="eastAsia"/>
                <w:b/>
                <w:color w:val="000000" w:themeColor="text1"/>
                <w:kern w:val="0"/>
                <w:sz w:val="28"/>
                <w:szCs w:val="28"/>
              </w:rPr>
              <w:t>備註</w:t>
            </w:r>
          </w:p>
        </w:tc>
      </w:tr>
      <w:tr w:rsidR="00B142AD" w:rsidRPr="006448C0" w14:paraId="4D1F6B16"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2B99FA2D"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壹、基本資料</w:t>
            </w:r>
          </w:p>
        </w:tc>
      </w:tr>
      <w:tr w:rsidR="00B142AD" w:rsidRPr="00AF1644" w14:paraId="4FE390F8"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625" w:type="pct"/>
            <w:tcBorders>
              <w:top w:val="nil"/>
              <w:left w:val="single" w:sz="4" w:space="0" w:color="auto"/>
              <w:bottom w:val="single" w:sz="4" w:space="0" w:color="000000"/>
              <w:right w:val="single" w:sz="4" w:space="0" w:color="000000"/>
            </w:tcBorders>
            <w:shd w:val="clear" w:color="auto" w:fill="auto"/>
            <w:vAlign w:val="center"/>
            <w:hideMark/>
          </w:tcPr>
          <w:p w14:paraId="495C038F" w14:textId="77777777" w:rsidR="00B142AD" w:rsidRPr="006448C0" w:rsidRDefault="00B142AD" w:rsidP="00A474DC">
            <w:pPr>
              <w:widowControl/>
              <w:spacing w:line="400" w:lineRule="exact"/>
              <w:ind w:right="113"/>
              <w:rPr>
                <w:rFonts w:ascii="標楷體" w:eastAsia="標楷體" w:hAnsi="標楷體" w:cs="新細明體"/>
                <w:b/>
                <w:bCs/>
                <w:color w:val="000000" w:themeColor="text1"/>
                <w:kern w:val="0"/>
                <w:sz w:val="28"/>
                <w:szCs w:val="28"/>
              </w:rPr>
            </w:pPr>
            <w:r w:rsidRPr="006448C0">
              <w:rPr>
                <w:rFonts w:ascii="標楷體" w:eastAsia="標楷體" w:hAnsi="標楷體" w:cs="新細明體"/>
                <w:b/>
                <w:bCs/>
                <w:color w:val="000000" w:themeColor="text1"/>
                <w:kern w:val="0"/>
                <w:sz w:val="28"/>
                <w:szCs w:val="28"/>
              </w:rPr>
              <w:t>1</w:t>
            </w:r>
            <w:r w:rsidRPr="006448C0">
              <w:rPr>
                <w:rFonts w:ascii="標楷體" w:eastAsia="標楷體" w:hAnsi="標楷體" w:cs="新細明體" w:hint="eastAsia"/>
                <w:b/>
                <w:bCs/>
                <w:color w:val="000000" w:themeColor="text1"/>
                <w:kern w:val="0"/>
                <w:sz w:val="28"/>
                <w:szCs w:val="28"/>
              </w:rPr>
              <w:t>-1計畫名稱</w:t>
            </w:r>
          </w:p>
        </w:tc>
        <w:tc>
          <w:tcPr>
            <w:tcW w:w="4375" w:type="pct"/>
            <w:gridSpan w:val="5"/>
            <w:tcBorders>
              <w:top w:val="single" w:sz="4" w:space="0" w:color="auto"/>
              <w:left w:val="nil"/>
              <w:bottom w:val="single" w:sz="4" w:space="0" w:color="auto"/>
              <w:right w:val="single" w:sz="4" w:space="0" w:color="000000"/>
            </w:tcBorders>
            <w:shd w:val="clear" w:color="auto" w:fill="auto"/>
            <w:vAlign w:val="center"/>
          </w:tcPr>
          <w:p w14:paraId="6A01533F"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彩繪神威plus-女神將-淡水清水</w:t>
            </w:r>
            <w:proofErr w:type="gramStart"/>
            <w:r w:rsidRPr="006448C0">
              <w:rPr>
                <w:rFonts w:ascii="標楷體" w:eastAsia="標楷體" w:hAnsi="標楷體" w:cs="新細明體" w:hint="eastAsia"/>
                <w:b/>
                <w:bCs/>
                <w:color w:val="000000" w:themeColor="text1"/>
                <w:kern w:val="0"/>
                <w:sz w:val="28"/>
                <w:szCs w:val="28"/>
              </w:rPr>
              <w:t>巖遶</w:t>
            </w:r>
            <w:proofErr w:type="gramEnd"/>
            <w:r w:rsidRPr="006448C0">
              <w:rPr>
                <w:rFonts w:ascii="標楷體" w:eastAsia="標楷體" w:hAnsi="標楷體" w:cs="新細明體" w:hint="eastAsia"/>
                <w:b/>
                <w:bCs/>
                <w:color w:val="000000" w:themeColor="text1"/>
                <w:kern w:val="0"/>
                <w:sz w:val="28"/>
                <w:szCs w:val="28"/>
              </w:rPr>
              <w:t>境文化深度體驗計畫</w:t>
            </w:r>
          </w:p>
        </w:tc>
      </w:tr>
      <w:tr w:rsidR="00B142AD" w:rsidRPr="006448C0" w14:paraId="6A1468C9"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625" w:type="pct"/>
            <w:tcBorders>
              <w:top w:val="nil"/>
              <w:left w:val="single" w:sz="4" w:space="0" w:color="auto"/>
              <w:bottom w:val="single" w:sz="4" w:space="0" w:color="000000"/>
              <w:right w:val="single" w:sz="4" w:space="0" w:color="000000"/>
            </w:tcBorders>
            <w:shd w:val="clear" w:color="auto" w:fill="auto"/>
            <w:vAlign w:val="center"/>
            <w:hideMark/>
          </w:tcPr>
          <w:p w14:paraId="683D6850"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w:t>
            </w:r>
            <w:r w:rsidRPr="006448C0">
              <w:rPr>
                <w:rFonts w:ascii="標楷體" w:eastAsia="標楷體" w:hAnsi="標楷體" w:cs="新細明體"/>
                <w:b/>
                <w:bCs/>
                <w:color w:val="000000" w:themeColor="text1"/>
                <w:kern w:val="0"/>
                <w:sz w:val="28"/>
                <w:szCs w:val="28"/>
              </w:rPr>
              <w:t>2</w:t>
            </w:r>
            <w:r w:rsidRPr="006448C0">
              <w:rPr>
                <w:rFonts w:ascii="標楷體" w:eastAsia="標楷體" w:hAnsi="標楷體" w:cs="新細明體" w:hint="eastAsia"/>
                <w:b/>
                <w:bCs/>
                <w:color w:val="000000" w:themeColor="text1"/>
                <w:kern w:val="0"/>
                <w:sz w:val="28"/>
                <w:szCs w:val="28"/>
              </w:rPr>
              <w:t>主辦機關單位</w:t>
            </w:r>
          </w:p>
        </w:tc>
        <w:tc>
          <w:tcPr>
            <w:tcW w:w="4375" w:type="pct"/>
            <w:gridSpan w:val="5"/>
            <w:tcBorders>
              <w:top w:val="single" w:sz="4" w:space="0" w:color="auto"/>
              <w:left w:val="nil"/>
              <w:bottom w:val="single" w:sz="4" w:space="0" w:color="auto"/>
              <w:right w:val="single" w:sz="4" w:space="0" w:color="000000"/>
            </w:tcBorders>
            <w:shd w:val="clear" w:color="auto" w:fill="auto"/>
            <w:vAlign w:val="center"/>
          </w:tcPr>
          <w:p w14:paraId="16D7A652"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新北市立淡水古蹟博物館</w:t>
            </w:r>
          </w:p>
        </w:tc>
      </w:tr>
      <w:tr w:rsidR="00B142AD" w:rsidRPr="006448C0" w14:paraId="0339949A"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5000" w:type="pct"/>
            <w:gridSpan w:val="6"/>
            <w:tcBorders>
              <w:top w:val="nil"/>
              <w:left w:val="single" w:sz="4" w:space="0" w:color="auto"/>
              <w:bottom w:val="single" w:sz="4" w:space="0" w:color="000000"/>
              <w:right w:val="single" w:sz="4" w:space="0" w:color="000000"/>
            </w:tcBorders>
            <w:shd w:val="clear" w:color="auto" w:fill="auto"/>
            <w:vAlign w:val="center"/>
            <w:hideMark/>
          </w:tcPr>
          <w:p w14:paraId="2C04CE6C"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w:t>
            </w:r>
            <w:r w:rsidRPr="006448C0">
              <w:rPr>
                <w:rFonts w:ascii="標楷體" w:eastAsia="標楷體" w:hAnsi="標楷體" w:cs="新細明體"/>
                <w:b/>
                <w:bCs/>
                <w:color w:val="000000" w:themeColor="text1"/>
                <w:kern w:val="0"/>
                <w:sz w:val="28"/>
                <w:szCs w:val="28"/>
              </w:rPr>
              <w:t>3</w:t>
            </w:r>
            <w:r w:rsidRPr="006448C0">
              <w:rPr>
                <w:rFonts w:ascii="標楷體" w:eastAsia="標楷體" w:hAnsi="標楷體" w:cs="新細明體" w:hint="eastAsia"/>
                <w:b/>
                <w:bCs/>
                <w:color w:val="000000" w:themeColor="text1"/>
                <w:kern w:val="0"/>
                <w:sz w:val="28"/>
                <w:szCs w:val="28"/>
              </w:rPr>
              <w:t>填表人員：■業務承辦人員  □非業務承辦人員</w:t>
            </w:r>
          </w:p>
          <w:p w14:paraId="4F6FD22F"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 xml:space="preserve"> 姓名：</w:t>
            </w:r>
            <w:proofErr w:type="gramStart"/>
            <w:r w:rsidRPr="006448C0">
              <w:rPr>
                <w:rFonts w:ascii="標楷體" w:eastAsia="標楷體" w:hAnsi="標楷體" w:cs="新細明體" w:hint="eastAsia"/>
                <w:b/>
                <w:bCs/>
                <w:color w:val="000000" w:themeColor="text1"/>
                <w:kern w:val="0"/>
                <w:sz w:val="28"/>
                <w:szCs w:val="28"/>
              </w:rPr>
              <w:t>余晟</w:t>
            </w:r>
            <w:proofErr w:type="gramEnd"/>
            <w:r w:rsidRPr="006448C0">
              <w:rPr>
                <w:rFonts w:ascii="標楷體" w:eastAsia="標楷體" w:hAnsi="標楷體" w:cs="新細明體" w:hint="eastAsia"/>
                <w:b/>
                <w:bCs/>
                <w:color w:val="000000" w:themeColor="text1"/>
                <w:kern w:val="0"/>
                <w:sz w:val="28"/>
                <w:szCs w:val="28"/>
              </w:rPr>
              <w:t>光                      職稱：組員</w:t>
            </w:r>
          </w:p>
          <w:p w14:paraId="0FDF43D2"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電話：(02)2621-2830#217           e-mail：A</w:t>
            </w:r>
            <w:r w:rsidRPr="006448C0">
              <w:rPr>
                <w:rFonts w:ascii="標楷體" w:eastAsia="標楷體" w:hAnsi="標楷體" w:cs="新細明體"/>
                <w:b/>
                <w:bCs/>
                <w:color w:val="000000" w:themeColor="text1"/>
                <w:kern w:val="0"/>
                <w:sz w:val="28"/>
                <w:szCs w:val="28"/>
              </w:rPr>
              <w:t>Q</w:t>
            </w:r>
            <w:r w:rsidRPr="006448C0">
              <w:rPr>
                <w:rFonts w:ascii="標楷體" w:eastAsia="標楷體" w:hAnsi="標楷體" w:cs="新細明體" w:hint="eastAsia"/>
                <w:b/>
                <w:bCs/>
                <w:color w:val="000000" w:themeColor="text1"/>
                <w:kern w:val="0"/>
                <w:sz w:val="28"/>
                <w:szCs w:val="28"/>
              </w:rPr>
              <w:t>8646@</w:t>
            </w:r>
            <w:r w:rsidRPr="006448C0">
              <w:rPr>
                <w:rFonts w:ascii="標楷體" w:eastAsia="標楷體" w:hAnsi="標楷體" w:cs="新細明體"/>
                <w:b/>
                <w:bCs/>
                <w:color w:val="000000" w:themeColor="text1"/>
                <w:kern w:val="0"/>
                <w:sz w:val="28"/>
                <w:szCs w:val="28"/>
              </w:rPr>
              <w:t>ntpc.gov.tw</w:t>
            </w:r>
          </w:p>
        </w:tc>
      </w:tr>
      <w:tr w:rsidR="00B142AD" w:rsidRPr="006448C0" w14:paraId="2D5F9ED5"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5000" w:type="pct"/>
            <w:gridSpan w:val="6"/>
            <w:tcBorders>
              <w:top w:val="nil"/>
              <w:left w:val="single" w:sz="4" w:space="0" w:color="auto"/>
              <w:bottom w:val="single" w:sz="4" w:space="0" w:color="000000"/>
              <w:right w:val="single" w:sz="4" w:space="0" w:color="000000"/>
            </w:tcBorders>
            <w:shd w:val="clear" w:color="auto" w:fill="auto"/>
            <w:vAlign w:val="center"/>
          </w:tcPr>
          <w:p w14:paraId="53068C18"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1-4機關性別聯絡人：</w:t>
            </w:r>
          </w:p>
          <w:p w14:paraId="3D395EBF"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 xml:space="preserve">    姓名：</w:t>
            </w:r>
            <w:proofErr w:type="gramStart"/>
            <w:r w:rsidRPr="006448C0">
              <w:rPr>
                <w:rFonts w:ascii="標楷體" w:eastAsia="標楷體" w:hAnsi="標楷體" w:cs="新細明體" w:hint="eastAsia"/>
                <w:b/>
                <w:bCs/>
                <w:color w:val="000000" w:themeColor="text1"/>
                <w:kern w:val="0"/>
                <w:sz w:val="28"/>
                <w:szCs w:val="28"/>
              </w:rPr>
              <w:t>常曉雲</w:t>
            </w:r>
            <w:proofErr w:type="gramEnd"/>
            <w:r w:rsidRPr="006448C0">
              <w:rPr>
                <w:rFonts w:ascii="MS Mincho" w:eastAsia="MS Mincho" w:hAnsi="標楷體" w:cs="新細明體" w:hint="eastAsia"/>
                <w:b/>
                <w:bCs/>
                <w:color w:val="000000" w:themeColor="text1"/>
                <w:kern w:val="0"/>
                <w:sz w:val="28"/>
                <w:szCs w:val="28"/>
              </w:rPr>
              <w:t xml:space="preserve">　　</w:t>
            </w:r>
            <w:r w:rsidRPr="006448C0">
              <w:rPr>
                <w:rFonts w:ascii="標楷體" w:eastAsia="標楷體" w:hAnsi="標楷體" w:cs="新細明體" w:hint="eastAsia"/>
                <w:b/>
                <w:bCs/>
                <w:color w:val="000000" w:themeColor="text1"/>
                <w:kern w:val="0"/>
                <w:sz w:val="28"/>
                <w:szCs w:val="28"/>
              </w:rPr>
              <w:t>職稱：主任</w:t>
            </w:r>
          </w:p>
          <w:p w14:paraId="5CF490B0"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 xml:space="preserve">    電話：(02)29603456分機#4580         e-mail：A</w:t>
            </w:r>
            <w:r w:rsidRPr="006448C0">
              <w:rPr>
                <w:rFonts w:ascii="標楷體" w:eastAsia="標楷體" w:hAnsi="標楷體" w:cs="新細明體"/>
                <w:b/>
                <w:bCs/>
                <w:color w:val="000000" w:themeColor="text1"/>
                <w:kern w:val="0"/>
                <w:sz w:val="28"/>
                <w:szCs w:val="28"/>
              </w:rPr>
              <w:t>h1087</w:t>
            </w:r>
            <w:r w:rsidRPr="006448C0">
              <w:rPr>
                <w:rFonts w:ascii="標楷體" w:eastAsia="標楷體" w:hAnsi="標楷體" w:cs="新細明體" w:hint="eastAsia"/>
                <w:b/>
                <w:bCs/>
                <w:color w:val="000000" w:themeColor="text1"/>
                <w:kern w:val="0"/>
                <w:sz w:val="28"/>
                <w:szCs w:val="28"/>
              </w:rPr>
              <w:t>@</w:t>
            </w:r>
            <w:r w:rsidRPr="006448C0">
              <w:rPr>
                <w:rFonts w:ascii="標楷體" w:eastAsia="標楷體" w:hAnsi="標楷體" w:cs="新細明體"/>
                <w:b/>
                <w:bCs/>
                <w:color w:val="000000" w:themeColor="text1"/>
                <w:kern w:val="0"/>
                <w:sz w:val="28"/>
                <w:szCs w:val="28"/>
              </w:rPr>
              <w:t>ntpc.gov.tw</w:t>
            </w:r>
          </w:p>
        </w:tc>
      </w:tr>
      <w:tr w:rsidR="00B142AD" w:rsidRPr="006448C0" w14:paraId="26AF41DA"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5000" w:type="pct"/>
            <w:gridSpan w:val="6"/>
            <w:tcBorders>
              <w:top w:val="nil"/>
              <w:left w:val="single" w:sz="4" w:space="0" w:color="auto"/>
              <w:bottom w:val="single" w:sz="4" w:space="0" w:color="000000"/>
              <w:right w:val="single" w:sz="4" w:space="0" w:color="000000"/>
            </w:tcBorders>
            <w:shd w:val="clear" w:color="auto" w:fill="auto"/>
            <w:vAlign w:val="center"/>
          </w:tcPr>
          <w:p w14:paraId="485D24A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1-5計畫屬性：</w:t>
            </w:r>
          </w:p>
          <w:p w14:paraId="3852E06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1-5</w:t>
            </w:r>
            <w:r w:rsidRPr="006448C0">
              <w:rPr>
                <w:rFonts w:ascii="標楷體" w:eastAsia="標楷體" w:hAnsi="標楷體" w:cs="新細明體"/>
                <w:b/>
                <w:bCs/>
                <w:color w:val="000000" w:themeColor="text1"/>
                <w:kern w:val="0"/>
                <w:sz w:val="28"/>
                <w:szCs w:val="28"/>
              </w:rPr>
              <w:t xml:space="preserve">-1 </w:t>
            </w:r>
            <w:r w:rsidRPr="006448C0">
              <w:rPr>
                <w:rFonts w:ascii="標楷體" w:eastAsia="標楷體" w:hAnsi="標楷體" w:cs="新細明體" w:hint="eastAsia"/>
                <w:b/>
                <w:bCs/>
                <w:color w:val="000000" w:themeColor="text1"/>
                <w:kern w:val="0"/>
                <w:sz w:val="28"/>
                <w:szCs w:val="28"/>
              </w:rPr>
              <w:t>計畫決行（單選）：□</w:t>
            </w:r>
            <w:r w:rsidRPr="006448C0">
              <w:rPr>
                <w:rFonts w:ascii="標楷體" w:eastAsia="標楷體" w:hAnsi="標楷體" w:cs="新細明體" w:hint="eastAsia"/>
                <w:color w:val="000000" w:themeColor="text1"/>
                <w:kern w:val="0"/>
                <w:sz w:val="28"/>
                <w:szCs w:val="28"/>
              </w:rPr>
              <w:t>府一層決行計畫/■</w:t>
            </w:r>
            <w:proofErr w:type="gramStart"/>
            <w:r w:rsidRPr="006448C0">
              <w:rPr>
                <w:rFonts w:ascii="標楷體" w:eastAsia="標楷體" w:hAnsi="標楷體" w:cs="新細明體" w:hint="eastAsia"/>
                <w:color w:val="000000" w:themeColor="text1"/>
                <w:kern w:val="0"/>
                <w:sz w:val="28"/>
                <w:szCs w:val="28"/>
              </w:rPr>
              <w:t>非府一層</w:t>
            </w:r>
            <w:proofErr w:type="gramEnd"/>
            <w:r w:rsidRPr="006448C0">
              <w:rPr>
                <w:rFonts w:ascii="標楷體" w:eastAsia="標楷體" w:hAnsi="標楷體" w:cs="新細明體" w:hint="eastAsia"/>
                <w:color w:val="000000" w:themeColor="text1"/>
                <w:kern w:val="0"/>
                <w:sz w:val="28"/>
                <w:szCs w:val="28"/>
              </w:rPr>
              <w:t>決行計畫</w:t>
            </w:r>
          </w:p>
          <w:p w14:paraId="5E776D76"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1-5</w:t>
            </w:r>
            <w:r w:rsidRPr="006448C0">
              <w:rPr>
                <w:rFonts w:ascii="標楷體" w:eastAsia="標楷體" w:hAnsi="標楷體" w:cs="新細明體"/>
                <w:b/>
                <w:bCs/>
                <w:color w:val="000000" w:themeColor="text1"/>
                <w:kern w:val="0"/>
                <w:sz w:val="28"/>
                <w:szCs w:val="28"/>
              </w:rPr>
              <w:t xml:space="preserve">-2 </w:t>
            </w:r>
            <w:r w:rsidRPr="006448C0">
              <w:rPr>
                <w:rFonts w:ascii="標楷體" w:eastAsia="標楷體" w:hAnsi="標楷體" w:cs="新細明體" w:hint="eastAsia"/>
                <w:b/>
                <w:bCs/>
                <w:color w:val="000000" w:themeColor="text1"/>
                <w:kern w:val="0"/>
                <w:sz w:val="28"/>
                <w:szCs w:val="28"/>
              </w:rPr>
              <w:t>計畫列管（可複選）：■性別平等方針列管計畫</w:t>
            </w:r>
            <w:r w:rsidRPr="006448C0">
              <w:rPr>
                <w:rFonts w:ascii="標楷體" w:eastAsia="標楷體" w:hAnsi="標楷體" w:cs="新細明體"/>
                <w:b/>
                <w:bCs/>
                <w:color w:val="000000" w:themeColor="text1"/>
                <w:kern w:val="0"/>
                <w:sz w:val="28"/>
                <w:szCs w:val="28"/>
              </w:rPr>
              <w:t>/</w:t>
            </w:r>
            <w:r w:rsidRPr="006448C0">
              <w:rPr>
                <w:rFonts w:ascii="標楷體" w:eastAsia="標楷體" w:hAnsi="標楷體" w:cs="新細明體" w:hint="eastAsia"/>
                <w:b/>
                <w:bCs/>
                <w:color w:val="000000" w:themeColor="text1"/>
                <w:kern w:val="0"/>
                <w:sz w:val="28"/>
                <w:szCs w:val="28"/>
              </w:rPr>
              <w:t>□施政計畫</w:t>
            </w:r>
            <w:r w:rsidRPr="006448C0">
              <w:rPr>
                <w:rFonts w:ascii="標楷體" w:eastAsia="標楷體" w:hAnsi="標楷體" w:cs="新細明體"/>
                <w:b/>
                <w:bCs/>
                <w:color w:val="000000" w:themeColor="text1"/>
                <w:kern w:val="0"/>
                <w:sz w:val="28"/>
                <w:szCs w:val="28"/>
              </w:rPr>
              <w:t xml:space="preserve">/ </w:t>
            </w:r>
            <w:r w:rsidRPr="006448C0">
              <w:rPr>
                <w:rFonts w:ascii="標楷體" w:eastAsia="標楷體" w:hAnsi="標楷體" w:cs="新細明體" w:hint="eastAsia"/>
                <w:b/>
                <w:bCs/>
                <w:color w:val="000000" w:themeColor="text1"/>
                <w:kern w:val="0"/>
                <w:sz w:val="28"/>
                <w:szCs w:val="28"/>
              </w:rPr>
              <w:t>□一般性工作計畫</w:t>
            </w:r>
          </w:p>
        </w:tc>
      </w:tr>
      <w:tr w:rsidR="00B142AD" w:rsidRPr="006448C0" w14:paraId="632E96CD"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625" w:type="pct"/>
            <w:tcBorders>
              <w:top w:val="nil"/>
              <w:left w:val="single" w:sz="4" w:space="0" w:color="auto"/>
              <w:bottom w:val="single" w:sz="4" w:space="0" w:color="000000"/>
              <w:right w:val="single" w:sz="4" w:space="0" w:color="000000"/>
            </w:tcBorders>
            <w:shd w:val="clear" w:color="auto" w:fill="auto"/>
            <w:vAlign w:val="center"/>
            <w:hideMark/>
          </w:tcPr>
          <w:p w14:paraId="2C7E16F2"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1-6計畫內容涉及領域（可複選）</w:t>
            </w:r>
          </w:p>
        </w:tc>
        <w:tc>
          <w:tcPr>
            <w:tcW w:w="4375" w:type="pct"/>
            <w:gridSpan w:val="5"/>
            <w:tcBorders>
              <w:top w:val="nil"/>
              <w:left w:val="nil"/>
              <w:bottom w:val="single" w:sz="4" w:space="0" w:color="auto"/>
              <w:right w:val="single" w:sz="4" w:space="0" w:color="auto"/>
            </w:tcBorders>
            <w:shd w:val="clear" w:color="auto" w:fill="auto"/>
            <w:vAlign w:val="center"/>
            <w:hideMark/>
          </w:tcPr>
          <w:p w14:paraId="7C431814"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1-6-1 □就業、經濟、福利領域</w:t>
            </w:r>
          </w:p>
          <w:p w14:paraId="34FFB32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1-6-2 □人口、婚姻、家庭領域</w:t>
            </w:r>
          </w:p>
          <w:p w14:paraId="50878FD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1-6-3 ■教育、文化、媒體領域</w:t>
            </w:r>
          </w:p>
          <w:p w14:paraId="7BA6144D"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1-6-4 □人身安全、環境領域</w:t>
            </w:r>
          </w:p>
          <w:p w14:paraId="2D65CF13"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1-6-5 □健康、醫療、照顧領域</w:t>
            </w:r>
          </w:p>
          <w:p w14:paraId="35C5E48B"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1-6-6 ■社會參與領域</w:t>
            </w:r>
          </w:p>
          <w:p w14:paraId="03DD7DC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1-6-7 □其他</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請簡述計畫涉及領域：________________</w:t>
            </w:r>
            <w:proofErr w:type="gramStart"/>
            <w:r w:rsidRPr="006448C0">
              <w:rPr>
                <w:rFonts w:ascii="標楷體" w:eastAsia="標楷體" w:hAnsi="標楷體" w:cs="新細明體" w:hint="eastAsia"/>
                <w:color w:val="000000" w:themeColor="text1"/>
                <w:kern w:val="0"/>
                <w:sz w:val="28"/>
                <w:szCs w:val="28"/>
              </w:rPr>
              <w:t>）</w:t>
            </w:r>
            <w:proofErr w:type="gramEnd"/>
          </w:p>
        </w:tc>
      </w:tr>
      <w:tr w:rsidR="00B142AD" w:rsidRPr="006448C0" w14:paraId="7116D938"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625" w:type="pct"/>
            <w:tcBorders>
              <w:top w:val="nil"/>
              <w:left w:val="single" w:sz="4" w:space="0" w:color="auto"/>
              <w:bottom w:val="single" w:sz="4" w:space="0" w:color="000000"/>
              <w:right w:val="single" w:sz="4" w:space="0" w:color="auto"/>
            </w:tcBorders>
            <w:shd w:val="clear" w:color="auto" w:fill="auto"/>
            <w:vAlign w:val="center"/>
            <w:hideMark/>
          </w:tcPr>
          <w:p w14:paraId="0D5C251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1-7計畫依據</w:t>
            </w:r>
          </w:p>
        </w:tc>
        <w:tc>
          <w:tcPr>
            <w:tcW w:w="3201" w:type="pct"/>
            <w:tcBorders>
              <w:top w:val="single" w:sz="4" w:space="0" w:color="auto"/>
              <w:left w:val="nil"/>
              <w:bottom w:val="single" w:sz="4" w:space="0" w:color="auto"/>
              <w:right w:val="single" w:sz="4" w:space="0" w:color="auto"/>
            </w:tcBorders>
            <w:shd w:val="clear" w:color="auto" w:fill="auto"/>
            <w:vAlign w:val="center"/>
            <w:hideMark/>
          </w:tcPr>
          <w:p w14:paraId="2306DAEA" w14:textId="77777777" w:rsidR="00B142AD" w:rsidRPr="00930F1F" w:rsidRDefault="00B142AD" w:rsidP="00A474DC">
            <w:pPr>
              <w:widowControl/>
              <w:spacing w:line="400" w:lineRule="exact"/>
              <w:rPr>
                <w:rFonts w:ascii="標楷體" w:eastAsia="標楷體" w:hAnsi="標楷體" w:cs="新細明體"/>
                <w:kern w:val="0"/>
                <w:sz w:val="28"/>
                <w:szCs w:val="28"/>
              </w:rPr>
            </w:pPr>
            <w:r w:rsidRPr="00930F1F">
              <w:rPr>
                <w:rFonts w:ascii="標楷體" w:eastAsia="標楷體" w:hAnsi="標楷體" w:cs="新細明體" w:hint="eastAsia"/>
                <w:kern w:val="0"/>
                <w:sz w:val="28"/>
                <w:szCs w:val="28"/>
              </w:rPr>
              <w:t>依據新北市性別平等政策方針及文化局第5屆第1次性別平等專案小組會議決議，本方案由幕僚單位通過，由新北市立淡水古蹟博物館執行。</w:t>
            </w:r>
          </w:p>
        </w:tc>
        <w:tc>
          <w:tcPr>
            <w:tcW w:w="1174" w:type="pct"/>
            <w:gridSpan w:val="4"/>
            <w:tcBorders>
              <w:top w:val="single" w:sz="4" w:space="0" w:color="auto"/>
              <w:left w:val="nil"/>
              <w:bottom w:val="single" w:sz="4" w:space="0" w:color="auto"/>
              <w:right w:val="single" w:sz="4" w:space="0" w:color="auto"/>
            </w:tcBorders>
            <w:shd w:val="clear" w:color="auto" w:fill="auto"/>
            <w:vAlign w:val="center"/>
            <w:hideMark/>
          </w:tcPr>
          <w:p w14:paraId="5908FF66" w14:textId="77777777" w:rsidR="00B142AD" w:rsidRPr="00930F1F" w:rsidRDefault="00B142AD" w:rsidP="00A474DC">
            <w:pPr>
              <w:widowControl/>
              <w:spacing w:line="400" w:lineRule="exact"/>
              <w:rPr>
                <w:rFonts w:ascii="標楷體" w:eastAsia="標楷體" w:hAnsi="標楷體" w:cs="新細明體"/>
                <w:kern w:val="0"/>
                <w:sz w:val="28"/>
                <w:szCs w:val="28"/>
              </w:rPr>
            </w:pPr>
            <w:r w:rsidRPr="00930F1F">
              <w:rPr>
                <w:rFonts w:ascii="標楷體" w:eastAsia="標楷體" w:hAnsi="標楷體" w:cs="新細明體" w:hint="eastAsia"/>
                <w:kern w:val="0"/>
                <w:sz w:val="28"/>
                <w:szCs w:val="28"/>
              </w:rPr>
              <w:t>簡要說明計畫主要執行依據：</w:t>
            </w:r>
            <w:r w:rsidRPr="00930F1F">
              <w:rPr>
                <w:rFonts w:ascii="標楷體" w:eastAsia="標楷體" w:hAnsi="標楷體" w:cs="新細明體"/>
                <w:kern w:val="0"/>
                <w:sz w:val="28"/>
                <w:szCs w:val="28"/>
              </w:rPr>
              <w:t>(1)</w:t>
            </w:r>
            <w:r w:rsidRPr="00930F1F">
              <w:rPr>
                <w:rFonts w:ascii="標楷體" w:eastAsia="標楷體" w:hAnsi="標楷體" w:cs="新細明體" w:hint="eastAsia"/>
                <w:kern w:val="0"/>
                <w:sz w:val="28"/>
                <w:szCs w:val="28"/>
              </w:rPr>
              <w:t>法律、政策、施政計畫項目等；</w:t>
            </w:r>
            <w:r w:rsidRPr="00930F1F">
              <w:rPr>
                <w:rFonts w:ascii="標楷體" w:eastAsia="標楷體" w:hAnsi="標楷體" w:cs="新細明體"/>
                <w:kern w:val="0"/>
                <w:sz w:val="28"/>
                <w:szCs w:val="28"/>
              </w:rPr>
              <w:t>(2)</w:t>
            </w:r>
            <w:r w:rsidRPr="00930F1F">
              <w:rPr>
                <w:rFonts w:ascii="標楷體" w:eastAsia="標楷體" w:hAnsi="標楷體" w:cs="新細明體" w:hint="eastAsia"/>
                <w:kern w:val="0"/>
                <w:sz w:val="28"/>
                <w:szCs w:val="28"/>
              </w:rPr>
              <w:t>CEDAW、</w:t>
            </w:r>
          </w:p>
          <w:p w14:paraId="493AD554" w14:textId="77777777" w:rsidR="00B142AD" w:rsidRPr="00930F1F" w:rsidRDefault="00B142AD" w:rsidP="00A474DC">
            <w:pPr>
              <w:widowControl/>
              <w:spacing w:line="400" w:lineRule="exact"/>
              <w:rPr>
                <w:rFonts w:ascii="標楷體" w:eastAsia="標楷體" w:hAnsi="標楷體" w:cs="新細明體"/>
                <w:kern w:val="0"/>
                <w:sz w:val="28"/>
                <w:szCs w:val="28"/>
              </w:rPr>
            </w:pPr>
            <w:r w:rsidRPr="00930F1F">
              <w:rPr>
                <w:rFonts w:ascii="標楷體" w:eastAsia="標楷體" w:hAnsi="標楷體" w:cs="新細明體" w:hint="eastAsia"/>
                <w:kern w:val="0"/>
                <w:sz w:val="28"/>
                <w:szCs w:val="28"/>
              </w:rPr>
              <w:t>新北市性別平等政策方針、新北市性別主流化實施計畫、新北市</w:t>
            </w:r>
            <w:r w:rsidRPr="00930F1F">
              <w:rPr>
                <w:rFonts w:ascii="標楷體" w:eastAsia="標楷體" w:hAnsi="標楷體" w:cs="新細明體" w:hint="eastAsia"/>
                <w:kern w:val="0"/>
                <w:sz w:val="28"/>
                <w:szCs w:val="28"/>
              </w:rPr>
              <w:lastRenderedPageBreak/>
              <w:t>性別平等委員會決議等。</w:t>
            </w:r>
          </w:p>
        </w:tc>
      </w:tr>
      <w:tr w:rsidR="00B142AD" w:rsidRPr="006448C0" w14:paraId="6D525BA1"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625" w:type="pct"/>
            <w:tcBorders>
              <w:top w:val="nil"/>
              <w:left w:val="single" w:sz="4" w:space="0" w:color="auto"/>
              <w:bottom w:val="single" w:sz="4" w:space="0" w:color="auto"/>
              <w:right w:val="single" w:sz="4" w:space="0" w:color="000000"/>
            </w:tcBorders>
            <w:shd w:val="clear" w:color="auto" w:fill="auto"/>
            <w:vAlign w:val="center"/>
            <w:hideMark/>
          </w:tcPr>
          <w:p w14:paraId="14983427" w14:textId="77777777" w:rsidR="00B142AD" w:rsidRPr="006448C0" w:rsidRDefault="00B142AD" w:rsidP="00A474DC">
            <w:pPr>
              <w:widowControl/>
              <w:spacing w:line="400" w:lineRule="exact"/>
              <w:jc w:val="both"/>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lastRenderedPageBreak/>
              <w:t>貳、受益對象（單選）</w:t>
            </w: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2E158AEB" w14:textId="77777777" w:rsidR="00B142AD" w:rsidRPr="006448C0" w:rsidRDefault="00B142AD" w:rsidP="00A474DC">
            <w:pPr>
              <w:widowControl/>
              <w:spacing w:line="400" w:lineRule="exact"/>
              <w:rPr>
                <w:rFonts w:ascii="標楷體" w:eastAsia="標楷體" w:hAnsi="標楷體" w:cs="Times New Roman"/>
                <w:bCs/>
                <w:color w:val="000000" w:themeColor="text1"/>
                <w:kern w:val="0"/>
                <w:sz w:val="28"/>
                <w:szCs w:val="28"/>
              </w:rPr>
            </w:pPr>
            <w:r w:rsidRPr="006448C0">
              <w:rPr>
                <w:rFonts w:ascii="標楷體" w:eastAsia="標楷體" w:hAnsi="標楷體" w:cs="Times New Roman"/>
                <w:color w:val="000000" w:themeColor="text1"/>
                <w:kern w:val="0"/>
                <w:sz w:val="28"/>
                <w:szCs w:val="28"/>
              </w:rPr>
              <w:t>2-1 □計畫</w:t>
            </w:r>
            <w:r w:rsidRPr="006448C0">
              <w:rPr>
                <w:rFonts w:ascii="標楷體" w:eastAsia="標楷體" w:hAnsi="標楷體" w:cs="Times New Roman"/>
                <w:bCs/>
                <w:color w:val="000000" w:themeColor="text1"/>
                <w:kern w:val="0"/>
                <w:sz w:val="28"/>
                <w:szCs w:val="28"/>
              </w:rPr>
              <w:t>以特定性別、性傾向或性別認同者為受益對象</w:t>
            </w:r>
          </w:p>
          <w:p w14:paraId="0B7F2F8B" w14:textId="77777777" w:rsidR="00B142AD" w:rsidRPr="006448C0" w:rsidRDefault="00B142AD" w:rsidP="00A474DC">
            <w:pPr>
              <w:widowControl/>
              <w:spacing w:line="400" w:lineRule="exact"/>
              <w:ind w:left="731" w:hangingChars="261" w:hanging="731"/>
              <w:rPr>
                <w:rFonts w:ascii="標楷體" w:eastAsia="標楷體" w:hAnsi="標楷體" w:cs="Times New Roman"/>
                <w:color w:val="000000" w:themeColor="text1"/>
                <w:sz w:val="28"/>
                <w:szCs w:val="28"/>
              </w:rPr>
            </w:pPr>
            <w:r w:rsidRPr="006448C0">
              <w:rPr>
                <w:rFonts w:ascii="標楷體" w:eastAsia="標楷體" w:hAnsi="標楷體" w:cs="Times New Roman"/>
                <w:bCs/>
                <w:color w:val="000000" w:themeColor="text1"/>
                <w:kern w:val="0"/>
                <w:sz w:val="28"/>
                <w:szCs w:val="28"/>
              </w:rPr>
              <w:t>2-2</w:t>
            </w:r>
            <w:r w:rsidRPr="006448C0">
              <w:rPr>
                <w:rFonts w:ascii="標楷體" w:eastAsia="標楷體" w:hAnsi="標楷體" w:cs="Times New Roman" w:hint="eastAsia"/>
                <w:bCs/>
                <w:color w:val="000000" w:themeColor="text1"/>
                <w:kern w:val="0"/>
                <w:sz w:val="28"/>
                <w:szCs w:val="28"/>
              </w:rPr>
              <w:t>■</w:t>
            </w:r>
            <w:r w:rsidRPr="006448C0">
              <w:rPr>
                <w:rFonts w:ascii="標楷體" w:eastAsia="標楷體" w:hAnsi="標楷體" w:cs="Times New Roman"/>
                <w:bCs/>
                <w:color w:val="000000" w:themeColor="text1"/>
                <w:kern w:val="0"/>
                <w:sz w:val="28"/>
                <w:szCs w:val="28"/>
              </w:rPr>
              <w:t>計畫</w:t>
            </w:r>
            <w:r w:rsidRPr="006448C0">
              <w:rPr>
                <w:rFonts w:ascii="標楷體" w:eastAsia="標楷體" w:hAnsi="標楷體" w:cs="Times New Roman"/>
                <w:color w:val="000000" w:themeColor="text1"/>
                <w:sz w:val="28"/>
                <w:szCs w:val="28"/>
              </w:rPr>
              <w:t>受益對象無特定區別與限制，預計參與人員性別比例</w:t>
            </w:r>
            <w:r w:rsidRPr="006448C0">
              <w:rPr>
                <w:rFonts w:ascii="標楷體" w:eastAsia="標楷體" w:hAnsi="標楷體" w:cs="Times New Roman" w:hint="eastAsia"/>
                <w:color w:val="000000" w:themeColor="text1"/>
                <w:sz w:val="28"/>
                <w:szCs w:val="28"/>
              </w:rPr>
              <w:t>，</w:t>
            </w:r>
            <w:r w:rsidRPr="006448C0">
              <w:rPr>
                <w:rFonts w:ascii="標楷體" w:eastAsia="標楷體" w:hAnsi="標楷體" w:cs="Times New Roman"/>
                <w:color w:val="000000" w:themeColor="text1"/>
                <w:sz w:val="28"/>
                <w:szCs w:val="28"/>
              </w:rPr>
              <w:t>男：__</w:t>
            </w:r>
            <w:r w:rsidRPr="006448C0">
              <w:rPr>
                <w:rFonts w:ascii="標楷體" w:eastAsia="標楷體" w:hAnsi="標楷體" w:cs="Times New Roman" w:hint="eastAsia"/>
                <w:color w:val="000000" w:themeColor="text1"/>
                <w:sz w:val="28"/>
                <w:szCs w:val="28"/>
              </w:rPr>
              <w:t>70</w:t>
            </w:r>
            <w:r w:rsidRPr="006448C0">
              <w:rPr>
                <w:rFonts w:ascii="標楷體" w:eastAsia="標楷體" w:hAnsi="標楷體" w:cs="Times New Roman"/>
                <w:color w:val="000000" w:themeColor="text1"/>
                <w:sz w:val="28"/>
                <w:szCs w:val="28"/>
              </w:rPr>
              <w:t>__人；女：__</w:t>
            </w:r>
            <w:r w:rsidRPr="006448C0">
              <w:rPr>
                <w:rFonts w:ascii="標楷體" w:eastAsia="標楷體" w:hAnsi="標楷體" w:cs="Times New Roman" w:hint="eastAsia"/>
                <w:color w:val="000000" w:themeColor="text1"/>
                <w:sz w:val="28"/>
                <w:szCs w:val="28"/>
              </w:rPr>
              <w:t>70</w:t>
            </w:r>
            <w:r w:rsidRPr="006448C0">
              <w:rPr>
                <w:rFonts w:ascii="標楷體" w:eastAsia="標楷體" w:hAnsi="標楷體" w:cs="Times New Roman"/>
                <w:color w:val="000000" w:themeColor="text1"/>
                <w:sz w:val="28"/>
                <w:szCs w:val="28"/>
              </w:rPr>
              <w:t>__人。性別比例：男：__</w:t>
            </w:r>
            <w:r w:rsidRPr="006448C0">
              <w:rPr>
                <w:rFonts w:ascii="標楷體" w:eastAsia="標楷體" w:hAnsi="標楷體" w:cs="Times New Roman" w:hint="eastAsia"/>
                <w:color w:val="000000" w:themeColor="text1"/>
                <w:sz w:val="28"/>
                <w:szCs w:val="28"/>
              </w:rPr>
              <w:t>50</w:t>
            </w:r>
            <w:r w:rsidRPr="006448C0">
              <w:rPr>
                <w:rFonts w:ascii="標楷體" w:eastAsia="標楷體" w:hAnsi="標楷體" w:cs="Times New Roman"/>
                <w:color w:val="000000" w:themeColor="text1"/>
                <w:sz w:val="28"/>
                <w:szCs w:val="28"/>
              </w:rPr>
              <w:t>___%；女：__</w:t>
            </w:r>
            <w:r w:rsidRPr="006448C0">
              <w:rPr>
                <w:rFonts w:ascii="標楷體" w:eastAsia="標楷體" w:hAnsi="標楷體" w:cs="Times New Roman" w:hint="eastAsia"/>
                <w:color w:val="000000" w:themeColor="text1"/>
                <w:sz w:val="28"/>
                <w:szCs w:val="28"/>
              </w:rPr>
              <w:t>50</w:t>
            </w:r>
            <w:r w:rsidRPr="006448C0">
              <w:rPr>
                <w:rFonts w:ascii="標楷體" w:eastAsia="標楷體" w:hAnsi="標楷體" w:cs="Times New Roman"/>
                <w:color w:val="000000" w:themeColor="text1"/>
                <w:sz w:val="28"/>
                <w:szCs w:val="28"/>
              </w:rPr>
              <w:t>___%</w:t>
            </w:r>
          </w:p>
          <w:p w14:paraId="294F96A1" w14:textId="77777777" w:rsidR="00B142AD" w:rsidRPr="006448C0" w:rsidRDefault="00B142AD" w:rsidP="00A474DC">
            <w:pPr>
              <w:widowControl/>
              <w:spacing w:line="400" w:lineRule="exact"/>
              <w:ind w:left="731" w:hangingChars="261" w:hanging="731"/>
              <w:rPr>
                <w:rFonts w:ascii="標楷體" w:eastAsia="標楷體" w:hAnsi="標楷體" w:cs="Gautami"/>
                <w:color w:val="000000" w:themeColor="text1"/>
                <w:sz w:val="28"/>
                <w:szCs w:val="28"/>
              </w:rPr>
            </w:pPr>
            <w:r w:rsidRPr="006448C0">
              <w:rPr>
                <w:rFonts w:ascii="標楷體" w:eastAsia="標楷體" w:hAnsi="標楷體" w:cs="Times New Roman"/>
                <w:color w:val="000000" w:themeColor="text1"/>
                <w:sz w:val="28"/>
                <w:szCs w:val="28"/>
              </w:rPr>
              <w:t>2-3</w:t>
            </w:r>
            <w:r w:rsidRPr="006448C0">
              <w:rPr>
                <w:rFonts w:ascii="標楷體" w:eastAsia="標楷體" w:hAnsi="標楷體" w:cs="Times New Roman"/>
                <w:color w:val="000000" w:themeColor="text1"/>
                <w:kern w:val="0"/>
                <w:sz w:val="28"/>
                <w:szCs w:val="28"/>
              </w:rPr>
              <w:t>□</w:t>
            </w:r>
            <w:r w:rsidRPr="006448C0">
              <w:rPr>
                <w:rFonts w:ascii="標楷體" w:eastAsia="標楷體" w:hAnsi="標楷體" w:cs="Times New Roman" w:hint="eastAsia"/>
                <w:color w:val="000000" w:themeColor="text1"/>
                <w:kern w:val="0"/>
                <w:sz w:val="28"/>
                <w:szCs w:val="28"/>
              </w:rPr>
              <w:t>計畫</w:t>
            </w:r>
            <w:r w:rsidRPr="006448C0">
              <w:rPr>
                <w:rFonts w:ascii="標楷體" w:eastAsia="標楷體" w:hAnsi="標楷體" w:cs="Times New Roman"/>
                <w:color w:val="000000" w:themeColor="text1"/>
                <w:sz w:val="28"/>
                <w:szCs w:val="28"/>
              </w:rPr>
              <w:t>受益對象無特定區別與限制，</w:t>
            </w:r>
            <w:r w:rsidRPr="006448C0">
              <w:rPr>
                <w:rFonts w:ascii="標楷體" w:eastAsia="標楷體" w:hAnsi="標楷體" w:cs="Times New Roman" w:hint="eastAsia"/>
                <w:color w:val="000000" w:themeColor="text1"/>
                <w:sz w:val="28"/>
                <w:szCs w:val="28"/>
              </w:rPr>
              <w:t>但無法推估實際使用人數</w:t>
            </w:r>
          </w:p>
        </w:tc>
      </w:tr>
      <w:tr w:rsidR="00B142AD" w:rsidRPr="006448C0" w14:paraId="7DBE9EC6"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5000" w:type="pct"/>
            <w:gridSpan w:val="6"/>
            <w:tcBorders>
              <w:top w:val="nil"/>
              <w:left w:val="single" w:sz="4" w:space="0" w:color="auto"/>
              <w:bottom w:val="single" w:sz="4" w:space="0" w:color="auto"/>
              <w:right w:val="single" w:sz="4" w:space="0" w:color="auto"/>
            </w:tcBorders>
            <w:shd w:val="clear" w:color="auto" w:fill="auto"/>
            <w:vAlign w:val="center"/>
          </w:tcPr>
          <w:p w14:paraId="0B9211B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參、問題與需求評估</w:t>
            </w:r>
          </w:p>
        </w:tc>
      </w:tr>
      <w:tr w:rsidR="00B142AD" w:rsidRPr="006448C0" w14:paraId="658EEE3F"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625" w:type="pct"/>
            <w:tcBorders>
              <w:top w:val="nil"/>
              <w:left w:val="single" w:sz="4" w:space="0" w:color="auto"/>
              <w:bottom w:val="single" w:sz="4" w:space="0" w:color="000000"/>
              <w:right w:val="single" w:sz="4" w:space="0" w:color="auto"/>
            </w:tcBorders>
            <w:shd w:val="clear" w:color="auto" w:fill="auto"/>
            <w:vAlign w:val="center"/>
            <w:hideMark/>
          </w:tcPr>
          <w:p w14:paraId="14DE1774" w14:textId="77777777" w:rsidR="00B142AD" w:rsidRPr="006448C0" w:rsidRDefault="00B142AD" w:rsidP="00A474DC">
            <w:pPr>
              <w:widowControl/>
              <w:spacing w:line="400" w:lineRule="exact"/>
              <w:jc w:val="center"/>
              <w:rPr>
                <w:rFonts w:ascii="標楷體" w:eastAsia="標楷體" w:hAnsi="標楷體" w:cs="新細明體"/>
                <w:b/>
                <w:bCs/>
                <w:color w:val="000000" w:themeColor="text1"/>
                <w:kern w:val="0"/>
                <w:sz w:val="28"/>
                <w:szCs w:val="28"/>
              </w:rPr>
            </w:pPr>
          </w:p>
          <w:p w14:paraId="27368AF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3-1計畫之現況問題與需求概述</w:t>
            </w:r>
          </w:p>
        </w:tc>
        <w:tc>
          <w:tcPr>
            <w:tcW w:w="3435" w:type="pct"/>
            <w:gridSpan w:val="3"/>
            <w:tcBorders>
              <w:top w:val="nil"/>
              <w:left w:val="nil"/>
              <w:bottom w:val="single" w:sz="4" w:space="0" w:color="auto"/>
              <w:right w:val="single" w:sz="4" w:space="0" w:color="auto"/>
            </w:tcBorders>
            <w:shd w:val="clear" w:color="auto" w:fill="auto"/>
            <w:vAlign w:val="center"/>
            <w:hideMark/>
          </w:tcPr>
          <w:p w14:paraId="727F018B" w14:textId="77777777" w:rsidR="00B142AD" w:rsidRPr="006448C0" w:rsidRDefault="00B142AD" w:rsidP="00A474DC">
            <w:pPr>
              <w:pStyle w:val="a5"/>
              <w:widowControl/>
              <w:spacing w:line="400" w:lineRule="exact"/>
              <w:ind w:firstLineChars="200" w:firstLine="560"/>
              <w:rPr>
                <w:rFonts w:ascii="標楷體" w:eastAsia="標楷體" w:hAnsi="標楷體" w:cs="新細明體"/>
                <w:color w:val="000000" w:themeColor="text1"/>
              </w:rPr>
            </w:pPr>
            <w:r w:rsidRPr="006448C0">
              <w:rPr>
                <w:rFonts w:ascii="標楷體" w:eastAsia="標楷體" w:hAnsi="標楷體" w:cs="新細明體" w:hint="eastAsia"/>
                <w:color w:val="000000" w:themeColor="text1"/>
              </w:rPr>
              <w:t xml:space="preserve">　本方案由</w:t>
            </w:r>
            <w:r w:rsidRPr="00930F1F">
              <w:rPr>
                <w:rFonts w:ascii="標楷體" w:eastAsia="標楷體" w:hAnsi="標楷體" w:cs="新細明體" w:hint="eastAsia"/>
              </w:rPr>
              <w:t>第5屆第1次性別平等專案小組會議</w:t>
            </w:r>
            <w:r w:rsidRPr="006448C0">
              <w:rPr>
                <w:rFonts w:ascii="標楷體" w:eastAsia="標楷體" w:hAnsi="標楷體" w:cs="新細明體" w:hint="eastAsia"/>
                <w:color w:val="000000" w:themeColor="text1"/>
              </w:rPr>
              <w:t>決議通過，目的在於透過民俗傳統的新模式建立，推廣性別新模式。</w:t>
            </w:r>
          </w:p>
          <w:p w14:paraId="0D6B3872" w14:textId="77777777" w:rsidR="00B142AD" w:rsidRPr="006448C0" w:rsidRDefault="00B142AD" w:rsidP="00A474DC">
            <w:pPr>
              <w:pStyle w:val="a5"/>
              <w:widowControl/>
              <w:spacing w:line="400" w:lineRule="exact"/>
              <w:ind w:firstLineChars="200" w:firstLine="560"/>
              <w:rPr>
                <w:rFonts w:ascii="標楷體" w:eastAsia="標楷體" w:hAnsi="標楷體" w:cs="新細明體"/>
                <w:color w:val="000000" w:themeColor="text1"/>
              </w:rPr>
            </w:pPr>
            <w:r w:rsidRPr="006448C0">
              <w:rPr>
                <w:rFonts w:ascii="標楷體" w:eastAsia="標楷體" w:hAnsi="標楷體" w:cs="新細明體" w:hint="eastAsia"/>
                <w:color w:val="000000" w:themeColor="text1"/>
              </w:rPr>
              <w:t>民俗文化為台灣活力的底蘊，傳統的傳承有其固有的模式，</w:t>
            </w:r>
            <w:r w:rsidRPr="006448C0">
              <w:rPr>
                <w:rFonts w:ascii="標楷體" w:eastAsia="標楷體" w:hAnsi="標楷體" w:hint="eastAsia"/>
                <w:color w:val="000000" w:themeColor="text1"/>
              </w:rPr>
              <w:t>本計畫期以不同性別參與民俗文化活動為基底，建立</w:t>
            </w:r>
            <w:r w:rsidRPr="006448C0">
              <w:rPr>
                <w:rFonts w:ascii="標楷體" w:eastAsia="標楷體" w:hAnsi="標楷體"/>
                <w:color w:val="000000" w:themeColor="text1"/>
              </w:rPr>
              <w:t>性別平等</w:t>
            </w:r>
            <w:r w:rsidRPr="006448C0">
              <w:rPr>
                <w:rFonts w:ascii="標楷體" w:eastAsia="標楷體" w:hAnsi="標楷體" w:hint="eastAsia"/>
                <w:color w:val="000000" w:themeColor="text1"/>
              </w:rPr>
              <w:t>的民俗文化模式與民俗技藝傳承模式。</w:t>
            </w:r>
          </w:p>
          <w:p w14:paraId="65612622" w14:textId="77777777" w:rsidR="00B142AD" w:rsidRPr="006448C0" w:rsidRDefault="00B142AD" w:rsidP="00A474DC">
            <w:pPr>
              <w:pStyle w:val="a5"/>
              <w:widowControl/>
              <w:spacing w:line="400" w:lineRule="exact"/>
              <w:ind w:firstLineChars="200" w:firstLine="560"/>
              <w:rPr>
                <w:rFonts w:ascii="標楷體" w:eastAsia="標楷體" w:hAnsi="標楷體"/>
                <w:color w:val="000000" w:themeColor="text1"/>
              </w:rPr>
            </w:pPr>
            <w:r w:rsidRPr="006448C0">
              <w:rPr>
                <w:rFonts w:ascii="標楷體" w:eastAsia="標楷體" w:hAnsi="標楷體" w:hint="eastAsia"/>
                <w:color w:val="000000" w:themeColor="text1"/>
              </w:rPr>
              <w:t>社會文化中存在性別刻板印象、偏見、歧視所造成的性別隔離現象，在重新</w:t>
            </w:r>
            <w:proofErr w:type="gramStart"/>
            <w:r w:rsidRPr="006448C0">
              <w:rPr>
                <w:rFonts w:ascii="標楷體" w:eastAsia="標楷體" w:hAnsi="標楷體" w:hint="eastAsia"/>
                <w:color w:val="000000" w:themeColor="text1"/>
              </w:rPr>
              <w:t>釐</w:t>
            </w:r>
            <w:proofErr w:type="gramEnd"/>
            <w:r w:rsidRPr="006448C0">
              <w:rPr>
                <w:rFonts w:ascii="標楷體" w:eastAsia="標楷體" w:hAnsi="標楷體" w:hint="eastAsia"/>
                <w:color w:val="000000" w:themeColor="text1"/>
              </w:rPr>
              <w:t>梳地方文化脈絡中，若予以重新建構性別平等的社會文化氛圍，則可促進提出</w:t>
            </w:r>
            <w:r w:rsidRPr="006448C0">
              <w:rPr>
                <w:rFonts w:ascii="標楷體" w:eastAsia="標楷體" w:hAnsi="標楷體"/>
                <w:color w:val="000000" w:themeColor="text1"/>
              </w:rPr>
              <w:t>無性別歧視的文化</w:t>
            </w:r>
            <w:r w:rsidRPr="006448C0">
              <w:rPr>
                <w:rFonts w:ascii="標楷體" w:eastAsia="標楷體" w:hAnsi="標楷體" w:hint="eastAsia"/>
                <w:color w:val="000000" w:themeColor="text1"/>
              </w:rPr>
              <w:t>觀點，建立性別友善的新模式。</w:t>
            </w:r>
          </w:p>
          <w:p w14:paraId="5B00D37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hint="eastAsia"/>
                <w:color w:val="000000" w:themeColor="text1"/>
                <w:kern w:val="0"/>
                <w:sz w:val="28"/>
                <w:szCs w:val="28"/>
                <w:lang w:val="zh-TW" w:bidi="zh-TW"/>
              </w:rPr>
              <w:t xml:space="preserve">    本計畫執行內容規劃以淡水地區民俗傳統文化為素材，從素材詮釋中推展性別平等參與，並以</w:t>
            </w:r>
            <w:r w:rsidRPr="006448C0">
              <w:rPr>
                <w:rFonts w:ascii="標楷體" w:eastAsia="標楷體" w:hAnsi="標楷體"/>
                <w:color w:val="000000" w:themeColor="text1"/>
                <w:kern w:val="0"/>
                <w:sz w:val="28"/>
                <w:szCs w:val="28"/>
                <w:lang w:val="zh-TW" w:bidi="zh-TW"/>
              </w:rPr>
              <w:t>性別友善</w:t>
            </w:r>
            <w:r w:rsidRPr="006448C0">
              <w:rPr>
                <w:rFonts w:ascii="標楷體" w:eastAsia="標楷體" w:hAnsi="標楷體" w:hint="eastAsia"/>
                <w:color w:val="000000" w:themeColor="text1"/>
                <w:kern w:val="0"/>
                <w:sz w:val="28"/>
                <w:szCs w:val="28"/>
                <w:lang w:val="zh-TW" w:bidi="zh-TW"/>
              </w:rPr>
              <w:t>趨向，使不同性別民眾參與淡水的民俗活動。</w:t>
            </w:r>
          </w:p>
        </w:tc>
        <w:tc>
          <w:tcPr>
            <w:tcW w:w="940" w:type="pct"/>
            <w:gridSpan w:val="2"/>
            <w:tcBorders>
              <w:top w:val="nil"/>
              <w:left w:val="nil"/>
              <w:bottom w:val="single" w:sz="4" w:space="0" w:color="auto"/>
              <w:right w:val="single" w:sz="4" w:space="0" w:color="auto"/>
            </w:tcBorders>
            <w:shd w:val="clear" w:color="auto" w:fill="auto"/>
            <w:vAlign w:val="center"/>
            <w:hideMark/>
          </w:tcPr>
          <w:p w14:paraId="49BCA83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簡要說明計畫之現況問題與需求。(蒐集相關質化或量化統計資料，如性別、年齡、身心障礙、職業、城鄉區域等分類資料，呈現問題現象與需求為何)</w:t>
            </w:r>
          </w:p>
        </w:tc>
      </w:tr>
      <w:tr w:rsidR="00B142AD" w:rsidRPr="006448C0" w14:paraId="661A895B"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9"/>
        </w:trPr>
        <w:tc>
          <w:tcPr>
            <w:tcW w:w="625" w:type="pct"/>
            <w:tcBorders>
              <w:top w:val="nil"/>
              <w:left w:val="single" w:sz="4" w:space="0" w:color="auto"/>
              <w:bottom w:val="single" w:sz="4" w:space="0" w:color="000000"/>
              <w:right w:val="single" w:sz="4" w:space="0" w:color="auto"/>
            </w:tcBorders>
            <w:shd w:val="clear" w:color="auto" w:fill="auto"/>
            <w:vAlign w:val="center"/>
            <w:hideMark/>
          </w:tcPr>
          <w:p w14:paraId="3756C8AB"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3-2和本計畫相關之性別統計與性別分析</w:t>
            </w:r>
            <w:r w:rsidRPr="006448C0">
              <w:rPr>
                <w:rFonts w:ascii="標楷體" w:eastAsia="標楷體" w:hAnsi="標楷體" w:cs="新細明體" w:hint="eastAsia"/>
                <w:color w:val="000000" w:themeColor="text1"/>
                <w:kern w:val="0"/>
                <w:sz w:val="28"/>
                <w:szCs w:val="28"/>
                <w:u w:val="single"/>
                <w:shd w:val="pct15" w:color="auto" w:fill="FFFFFF"/>
              </w:rPr>
              <w:t>（本項目請運用主計單位建議性</w:t>
            </w:r>
            <w:r w:rsidRPr="006448C0">
              <w:rPr>
                <w:rFonts w:ascii="標楷體" w:eastAsia="標楷體" w:hAnsi="標楷體" w:cs="新細明體" w:hint="eastAsia"/>
                <w:color w:val="000000" w:themeColor="text1"/>
                <w:kern w:val="0"/>
                <w:sz w:val="28"/>
                <w:szCs w:val="28"/>
                <w:u w:val="single"/>
                <w:shd w:val="pct15" w:color="auto" w:fill="FFFFFF"/>
              </w:rPr>
              <w:lastRenderedPageBreak/>
              <w:t>別分析法進行）</w:t>
            </w:r>
          </w:p>
        </w:tc>
        <w:tc>
          <w:tcPr>
            <w:tcW w:w="3348" w:type="pct"/>
            <w:gridSpan w:val="2"/>
            <w:tcBorders>
              <w:top w:val="nil"/>
              <w:left w:val="nil"/>
              <w:bottom w:val="single" w:sz="4" w:space="0" w:color="auto"/>
              <w:right w:val="single" w:sz="4" w:space="0" w:color="auto"/>
            </w:tcBorders>
            <w:shd w:val="clear" w:color="auto" w:fill="auto"/>
            <w:vAlign w:val="center"/>
            <w:hideMark/>
          </w:tcPr>
          <w:p w14:paraId="175D2389" w14:textId="77777777" w:rsidR="00B142AD" w:rsidRPr="006448C0" w:rsidRDefault="00B142AD" w:rsidP="00A474DC">
            <w:pPr>
              <w:spacing w:line="400" w:lineRule="exact"/>
              <w:ind w:leftChars="-75" w:left="901" w:hangingChars="386" w:hanging="1081"/>
              <w:rPr>
                <w:rFonts w:ascii="標楷體" w:eastAsia="標楷體" w:hAnsi="標楷體"/>
                <w:color w:val="000000" w:themeColor="text1"/>
                <w:sz w:val="28"/>
                <w:szCs w:val="28"/>
              </w:rPr>
            </w:pPr>
            <w:r w:rsidRPr="006448C0">
              <w:rPr>
                <w:rFonts w:ascii="標楷體" w:eastAsia="標楷體" w:hAnsi="標楷體" w:cs="新細明體" w:hint="eastAsia"/>
                <w:color w:val="000000" w:themeColor="text1"/>
                <w:kern w:val="0"/>
                <w:sz w:val="28"/>
                <w:szCs w:val="28"/>
              </w:rPr>
              <w:lastRenderedPageBreak/>
              <w:t xml:space="preserve">　</w:t>
            </w:r>
            <w:r w:rsidRPr="006448C0">
              <w:rPr>
                <w:rFonts w:ascii="標楷體" w:eastAsia="標楷體" w:hAnsi="標楷體" w:hint="eastAsia"/>
                <w:color w:val="000000" w:themeColor="text1"/>
                <w:sz w:val="28"/>
                <w:szCs w:val="28"/>
              </w:rPr>
              <w:t>(</w:t>
            </w:r>
            <w:proofErr w:type="gramStart"/>
            <w:r w:rsidRPr="006448C0">
              <w:rPr>
                <w:rFonts w:ascii="標楷體" w:eastAsia="標楷體" w:hAnsi="標楷體" w:hint="eastAsia"/>
                <w:color w:val="000000" w:themeColor="text1"/>
                <w:sz w:val="28"/>
                <w:szCs w:val="28"/>
              </w:rPr>
              <w:t>一</w:t>
            </w:r>
            <w:proofErr w:type="gramEnd"/>
            <w:r w:rsidRPr="006448C0">
              <w:rPr>
                <w:rFonts w:ascii="標楷體" w:eastAsia="標楷體" w:hAnsi="標楷體" w:hint="eastAsia"/>
                <w:color w:val="000000" w:themeColor="text1"/>
                <w:sz w:val="28"/>
                <w:szCs w:val="28"/>
              </w:rPr>
              <w:t>)、</w:t>
            </w:r>
            <w:proofErr w:type="gramStart"/>
            <w:r w:rsidRPr="006448C0">
              <w:rPr>
                <w:rFonts w:ascii="標楷體" w:eastAsia="標楷體" w:hAnsi="標楷體" w:hint="eastAsia"/>
                <w:color w:val="000000" w:themeColor="text1"/>
                <w:sz w:val="28"/>
                <w:szCs w:val="28"/>
              </w:rPr>
              <w:t>經電訪</w:t>
            </w:r>
            <w:proofErr w:type="gramEnd"/>
            <w:r w:rsidRPr="006448C0">
              <w:rPr>
                <w:rFonts w:ascii="標楷體" w:eastAsia="標楷體" w:hAnsi="標楷體" w:hint="eastAsia"/>
                <w:color w:val="000000" w:themeColor="text1"/>
                <w:sz w:val="28"/>
                <w:szCs w:val="28"/>
              </w:rPr>
              <w:t>清水</w:t>
            </w:r>
            <w:proofErr w:type="gramStart"/>
            <w:r w:rsidRPr="006448C0">
              <w:rPr>
                <w:rFonts w:ascii="標楷體" w:eastAsia="標楷體" w:hAnsi="標楷體" w:hint="eastAsia"/>
                <w:color w:val="000000" w:themeColor="text1"/>
                <w:sz w:val="28"/>
                <w:szCs w:val="28"/>
              </w:rPr>
              <w:t>巖</w:t>
            </w:r>
            <w:proofErr w:type="gramEnd"/>
            <w:r w:rsidRPr="006448C0">
              <w:rPr>
                <w:rFonts w:ascii="標楷體" w:eastAsia="標楷體" w:hAnsi="標楷體" w:hint="eastAsia"/>
                <w:color w:val="000000" w:themeColor="text1"/>
                <w:sz w:val="28"/>
                <w:szCs w:val="28"/>
              </w:rPr>
              <w:t>管委會，</w:t>
            </w:r>
            <w:proofErr w:type="gramStart"/>
            <w:r w:rsidRPr="006448C0">
              <w:rPr>
                <w:rFonts w:ascii="標楷體" w:eastAsia="標楷體" w:hAnsi="標楷體" w:hint="eastAsia"/>
                <w:color w:val="000000" w:themeColor="text1"/>
                <w:sz w:val="28"/>
                <w:szCs w:val="28"/>
              </w:rPr>
              <w:t>111</w:t>
            </w:r>
            <w:proofErr w:type="gramEnd"/>
            <w:r w:rsidRPr="006448C0">
              <w:rPr>
                <w:rFonts w:ascii="標楷體" w:eastAsia="標楷體" w:hAnsi="標楷體" w:hint="eastAsia"/>
                <w:color w:val="000000" w:themeColor="text1"/>
                <w:sz w:val="28"/>
                <w:szCs w:val="28"/>
              </w:rPr>
              <w:t>年度清水祖師</w:t>
            </w:r>
            <w:proofErr w:type="gramStart"/>
            <w:r w:rsidRPr="006448C0">
              <w:rPr>
                <w:rFonts w:ascii="標楷體" w:eastAsia="標楷體" w:hAnsi="標楷體" w:hint="eastAsia"/>
                <w:color w:val="000000" w:themeColor="text1"/>
                <w:sz w:val="28"/>
                <w:szCs w:val="28"/>
              </w:rPr>
              <w:t>遶</w:t>
            </w:r>
            <w:proofErr w:type="gramEnd"/>
            <w:r w:rsidRPr="006448C0">
              <w:rPr>
                <w:rFonts w:ascii="標楷體" w:eastAsia="標楷體" w:hAnsi="標楷體" w:hint="eastAsia"/>
                <w:color w:val="000000" w:themeColor="text1"/>
                <w:sz w:val="28"/>
                <w:szCs w:val="28"/>
              </w:rPr>
              <w:t>境因</w:t>
            </w:r>
            <w:proofErr w:type="gramStart"/>
            <w:r w:rsidRPr="006448C0">
              <w:rPr>
                <w:rFonts w:ascii="標楷體" w:eastAsia="標楷體" w:hAnsi="標楷體" w:hint="eastAsia"/>
                <w:color w:val="000000" w:themeColor="text1"/>
                <w:sz w:val="28"/>
                <w:szCs w:val="28"/>
              </w:rPr>
              <w:t>採車巡</w:t>
            </w:r>
            <w:proofErr w:type="gramEnd"/>
            <w:r w:rsidRPr="006448C0">
              <w:rPr>
                <w:rFonts w:ascii="標楷體" w:eastAsia="標楷體" w:hAnsi="標楷體" w:hint="eastAsia"/>
                <w:color w:val="000000" w:themeColor="text1"/>
                <w:sz w:val="28"/>
                <w:szCs w:val="28"/>
              </w:rPr>
              <w:t>方式，其中男性</w:t>
            </w:r>
            <w:proofErr w:type="gramStart"/>
            <w:r w:rsidRPr="006448C0">
              <w:rPr>
                <w:rFonts w:ascii="標楷體" w:eastAsia="標楷體" w:hAnsi="標楷體" w:hint="eastAsia"/>
                <w:color w:val="000000" w:themeColor="text1"/>
                <w:sz w:val="28"/>
                <w:szCs w:val="28"/>
              </w:rPr>
              <w:t>佔7成</w:t>
            </w:r>
            <w:proofErr w:type="gramEnd"/>
            <w:r w:rsidRPr="006448C0">
              <w:rPr>
                <w:rFonts w:ascii="標楷體" w:eastAsia="標楷體" w:hAnsi="標楷體" w:hint="eastAsia"/>
                <w:color w:val="000000" w:themeColor="text1"/>
                <w:sz w:val="28"/>
                <w:szCs w:val="28"/>
              </w:rPr>
              <w:t>、女性僅占</w:t>
            </w:r>
            <w:proofErr w:type="gramStart"/>
            <w:r w:rsidRPr="006448C0">
              <w:rPr>
                <w:rFonts w:ascii="標楷體" w:eastAsia="標楷體" w:hAnsi="標楷體" w:hint="eastAsia"/>
                <w:color w:val="000000" w:themeColor="text1"/>
                <w:sz w:val="28"/>
                <w:szCs w:val="28"/>
              </w:rPr>
              <w:t>3成</w:t>
            </w:r>
            <w:proofErr w:type="gramEnd"/>
            <w:r w:rsidRPr="006448C0">
              <w:rPr>
                <w:rFonts w:ascii="標楷體" w:eastAsia="標楷體" w:hAnsi="標楷體" w:hint="eastAsia"/>
                <w:color w:val="000000" w:themeColor="text1"/>
                <w:sz w:val="28"/>
                <w:szCs w:val="28"/>
              </w:rPr>
              <w:t>。</w:t>
            </w:r>
          </w:p>
          <w:p w14:paraId="6B290952" w14:textId="77777777" w:rsidR="00B142AD" w:rsidRPr="006448C0" w:rsidRDefault="00B142AD" w:rsidP="00A474DC">
            <w:pPr>
              <w:spacing w:line="400" w:lineRule="exact"/>
              <w:ind w:leftChars="21" w:left="898" w:hangingChars="303" w:hanging="848"/>
              <w:rPr>
                <w:rFonts w:ascii="標楷體" w:eastAsia="標楷體" w:hAnsi="標楷體"/>
                <w:color w:val="000000" w:themeColor="text1"/>
                <w:sz w:val="28"/>
                <w:szCs w:val="28"/>
              </w:rPr>
            </w:pPr>
            <w:r w:rsidRPr="006448C0">
              <w:rPr>
                <w:rFonts w:ascii="標楷體" w:eastAsia="標楷體" w:hAnsi="標楷體" w:hint="eastAsia"/>
                <w:color w:val="000000" w:themeColor="text1"/>
                <w:sz w:val="28"/>
                <w:szCs w:val="28"/>
              </w:rPr>
              <w:t>(二)、淡水南北軒為傳統表演藝術-「北管音樂」的公告保存團體，每年皆會參與清水祖師</w:t>
            </w:r>
            <w:proofErr w:type="gramStart"/>
            <w:r w:rsidRPr="006448C0">
              <w:rPr>
                <w:rFonts w:ascii="標楷體" w:eastAsia="標楷體" w:hAnsi="標楷體" w:hint="eastAsia"/>
                <w:color w:val="000000" w:themeColor="text1"/>
                <w:sz w:val="28"/>
                <w:szCs w:val="28"/>
              </w:rPr>
              <w:t>遶</w:t>
            </w:r>
            <w:proofErr w:type="gramEnd"/>
            <w:r w:rsidRPr="006448C0">
              <w:rPr>
                <w:rFonts w:ascii="標楷體" w:eastAsia="標楷體" w:hAnsi="標楷體" w:hint="eastAsia"/>
                <w:color w:val="000000" w:themeColor="text1"/>
                <w:sz w:val="28"/>
                <w:szCs w:val="28"/>
              </w:rPr>
              <w:t>境，為淡水地區具有活力的北管社團。經訪問社團管理人員，社員85人，男性約占總人數</w:t>
            </w:r>
            <w:proofErr w:type="gramStart"/>
            <w:r w:rsidRPr="006448C0">
              <w:rPr>
                <w:rFonts w:ascii="標楷體" w:eastAsia="標楷體" w:hAnsi="標楷體" w:hint="eastAsia"/>
                <w:color w:val="000000" w:themeColor="text1"/>
                <w:sz w:val="28"/>
                <w:szCs w:val="28"/>
              </w:rPr>
              <w:t>8成</w:t>
            </w:r>
            <w:proofErr w:type="gramEnd"/>
            <w:r w:rsidRPr="006448C0">
              <w:rPr>
                <w:rFonts w:ascii="標楷體" w:eastAsia="標楷體" w:hAnsi="標楷體" w:hint="eastAsia"/>
                <w:color w:val="000000" w:themeColor="text1"/>
                <w:sz w:val="28"/>
                <w:szCs w:val="28"/>
              </w:rPr>
              <w:t>，女性占總人數</w:t>
            </w:r>
            <w:proofErr w:type="gramStart"/>
            <w:r w:rsidRPr="006448C0">
              <w:rPr>
                <w:rFonts w:ascii="標楷體" w:eastAsia="標楷體" w:hAnsi="標楷體" w:hint="eastAsia"/>
                <w:color w:val="000000" w:themeColor="text1"/>
                <w:sz w:val="28"/>
                <w:szCs w:val="28"/>
              </w:rPr>
              <w:t>2成</w:t>
            </w:r>
            <w:proofErr w:type="gramEnd"/>
            <w:r w:rsidRPr="006448C0">
              <w:rPr>
                <w:rFonts w:ascii="標楷體" w:eastAsia="標楷體" w:hAnsi="標楷體" w:hint="eastAsia"/>
                <w:color w:val="000000" w:themeColor="text1"/>
                <w:sz w:val="28"/>
                <w:szCs w:val="28"/>
              </w:rPr>
              <w:t>。</w:t>
            </w:r>
          </w:p>
          <w:p w14:paraId="205784BA" w14:textId="77777777" w:rsidR="00B142AD" w:rsidRPr="006448C0" w:rsidRDefault="00B142AD" w:rsidP="00A474DC">
            <w:pPr>
              <w:spacing w:line="400" w:lineRule="exact"/>
              <w:ind w:leftChars="21" w:left="898" w:hangingChars="303" w:hanging="848"/>
              <w:rPr>
                <w:rFonts w:ascii="標楷體" w:eastAsia="標楷體" w:hAnsi="標楷體"/>
                <w:color w:val="000000" w:themeColor="text1"/>
                <w:sz w:val="28"/>
                <w:szCs w:val="28"/>
              </w:rPr>
            </w:pPr>
            <w:r w:rsidRPr="006448C0">
              <w:rPr>
                <w:rFonts w:ascii="標楷體" w:eastAsia="標楷體" w:hAnsi="標楷體" w:hint="eastAsia"/>
                <w:color w:val="000000" w:themeColor="text1"/>
                <w:sz w:val="28"/>
                <w:szCs w:val="28"/>
              </w:rPr>
              <w:t>(三)、在《淡水蓬萊二祖會的組織與活動之研究》</w:t>
            </w:r>
            <w:r w:rsidRPr="006448C0">
              <w:rPr>
                <w:rFonts w:ascii="標楷體" w:eastAsia="標楷體" w:hAnsi="標楷體" w:hint="eastAsia"/>
                <w:color w:val="000000" w:themeColor="text1"/>
                <w:sz w:val="28"/>
                <w:szCs w:val="28"/>
              </w:rPr>
              <w:lastRenderedPageBreak/>
              <w:t>結果顯示，淡水清水</w:t>
            </w:r>
            <w:proofErr w:type="gramStart"/>
            <w:r w:rsidRPr="006448C0">
              <w:rPr>
                <w:rFonts w:ascii="標楷體" w:eastAsia="標楷體" w:hAnsi="標楷體" w:hint="eastAsia"/>
                <w:color w:val="000000" w:themeColor="text1"/>
                <w:sz w:val="28"/>
                <w:szCs w:val="28"/>
              </w:rPr>
              <w:t>巖遶</w:t>
            </w:r>
            <w:proofErr w:type="gramEnd"/>
            <w:r w:rsidRPr="006448C0">
              <w:rPr>
                <w:rFonts w:ascii="標楷體" w:eastAsia="標楷體" w:hAnsi="標楷體" w:hint="eastAsia"/>
                <w:color w:val="000000" w:themeColor="text1"/>
                <w:sz w:val="28"/>
                <w:szCs w:val="28"/>
              </w:rPr>
              <w:t>境活動衍生的社團組織「蓬萊二組會」參與</w:t>
            </w:r>
            <w:proofErr w:type="gramStart"/>
            <w:r w:rsidRPr="006448C0">
              <w:rPr>
                <w:rFonts w:ascii="標楷體" w:eastAsia="標楷體" w:hAnsi="標楷體" w:hint="eastAsia"/>
                <w:color w:val="000000" w:themeColor="text1"/>
                <w:sz w:val="28"/>
                <w:szCs w:val="28"/>
              </w:rPr>
              <w:t>遶</w:t>
            </w:r>
            <w:proofErr w:type="gramEnd"/>
            <w:r w:rsidRPr="006448C0">
              <w:rPr>
                <w:rFonts w:ascii="標楷體" w:eastAsia="標楷體" w:hAnsi="標楷體" w:hint="eastAsia"/>
                <w:color w:val="000000" w:themeColor="text1"/>
                <w:sz w:val="28"/>
                <w:szCs w:val="28"/>
              </w:rPr>
              <w:t>境中，男性占75%，女性占25%。</w:t>
            </w:r>
          </w:p>
          <w:p w14:paraId="588BA9D0" w14:textId="77777777" w:rsidR="00B142AD" w:rsidRPr="006448C0" w:rsidRDefault="00B142AD" w:rsidP="00A474DC">
            <w:pPr>
              <w:spacing w:line="400" w:lineRule="exact"/>
              <w:ind w:leftChars="21" w:left="898" w:hangingChars="303" w:hanging="848"/>
              <w:rPr>
                <w:rFonts w:ascii="標楷體" w:eastAsia="標楷體" w:hAnsi="標楷體"/>
                <w:color w:val="000000" w:themeColor="text1"/>
                <w:sz w:val="28"/>
                <w:szCs w:val="28"/>
              </w:rPr>
            </w:pPr>
            <w:r w:rsidRPr="006448C0">
              <w:rPr>
                <w:rFonts w:ascii="標楷體" w:eastAsia="標楷體" w:hAnsi="標楷體" w:hint="eastAsia"/>
                <w:color w:val="000000" w:themeColor="text1"/>
                <w:sz w:val="28"/>
                <w:szCs w:val="28"/>
              </w:rPr>
              <w:t>(四)、在《從大甲媽祖遶境探討女性身體自主權的變化》結果顯示，女性不參與傳統信仰活動的原因，主要是因為女性在傳統信仰中的禁忌性，例如女性有儀式性限制、</w:t>
            </w:r>
            <w:proofErr w:type="gramStart"/>
            <w:r w:rsidRPr="006448C0">
              <w:rPr>
                <w:rFonts w:ascii="標楷體" w:eastAsia="標楷體" w:hAnsi="標楷體" w:hint="eastAsia"/>
                <w:color w:val="000000" w:themeColor="text1"/>
                <w:sz w:val="28"/>
                <w:szCs w:val="28"/>
              </w:rPr>
              <w:t>遶</w:t>
            </w:r>
            <w:proofErr w:type="gramEnd"/>
            <w:r w:rsidRPr="006448C0">
              <w:rPr>
                <w:rFonts w:ascii="標楷體" w:eastAsia="標楷體" w:hAnsi="標楷體" w:hint="eastAsia"/>
                <w:color w:val="000000" w:themeColor="text1"/>
                <w:sz w:val="28"/>
                <w:szCs w:val="28"/>
              </w:rPr>
              <w:t>境活動也不能讓女性參與，造成女性對民俗不甚參與。其次也因傳統習俗由男性主導，興建廟宇、組織成員、進香活動都以男性為主導。</w:t>
            </w:r>
          </w:p>
          <w:p w14:paraId="00FE6D07" w14:textId="77777777" w:rsidR="00B142AD" w:rsidRPr="006448C0" w:rsidRDefault="00B142AD" w:rsidP="00A474DC">
            <w:pPr>
              <w:spacing w:line="400" w:lineRule="exact"/>
              <w:ind w:leftChars="-37" w:left="902" w:hangingChars="354" w:hanging="991"/>
              <w:rPr>
                <w:rFonts w:ascii="標楷體" w:eastAsia="標楷體" w:hAnsi="標楷體"/>
                <w:color w:val="000000" w:themeColor="text1"/>
                <w:sz w:val="28"/>
                <w:szCs w:val="28"/>
              </w:rPr>
            </w:pPr>
            <w:r w:rsidRPr="006448C0">
              <w:rPr>
                <w:rFonts w:ascii="標楷體" w:eastAsia="標楷體" w:hAnsi="標楷體" w:hint="eastAsia"/>
                <w:color w:val="000000" w:themeColor="text1"/>
                <w:sz w:val="28"/>
                <w:szCs w:val="28"/>
              </w:rPr>
              <w:t xml:space="preserve"> (五)、在《在場，或者被缺席—臺灣傳統民俗文化資產活動中的女性位置》結果顯示，在父權體系下女性形象的性別模式，是造成傳統民俗中性別差異的原因，女性月經「血」的禁忌性，使她們在民俗中「被缺席」。文中引用「民俗文化資產保護傳承輔助培力計畫」中的訪視結果，更呈現男性在民俗中的主要地位，而非女性為主。</w:t>
            </w:r>
          </w:p>
          <w:p w14:paraId="3BA95E90" w14:textId="77777777" w:rsidR="00B142AD" w:rsidRPr="006448C0" w:rsidRDefault="00B142AD" w:rsidP="00A474DC">
            <w:pPr>
              <w:spacing w:line="400" w:lineRule="exact"/>
              <w:ind w:leftChars="21" w:left="898" w:hangingChars="303" w:hanging="848"/>
              <w:rPr>
                <w:rFonts w:ascii="標楷體" w:eastAsia="標楷體" w:hAnsi="標楷體"/>
                <w:color w:val="000000" w:themeColor="text1"/>
                <w:sz w:val="28"/>
                <w:szCs w:val="28"/>
              </w:rPr>
            </w:pPr>
            <w:r w:rsidRPr="006448C0">
              <w:rPr>
                <w:rFonts w:ascii="標楷體" w:eastAsia="標楷體" w:hAnsi="標楷體" w:hint="eastAsia"/>
                <w:color w:val="000000" w:themeColor="text1"/>
                <w:sz w:val="28"/>
                <w:szCs w:val="28"/>
              </w:rPr>
              <w:t>(六)、文化部《2021文化統計》「表C-6-12 2020／2021年民眾參觀或參與過的文藝民俗節慶活動的比率、頻率」，男性的節慶活動參與率為30.8%，女性的節慶活動參與率為26.5%，亦可見男性參與者人數較多(附件)，而女性不參與節慶活動的現象。</w:t>
            </w:r>
          </w:p>
        </w:tc>
        <w:tc>
          <w:tcPr>
            <w:tcW w:w="1027" w:type="pct"/>
            <w:gridSpan w:val="3"/>
            <w:tcBorders>
              <w:top w:val="nil"/>
              <w:left w:val="nil"/>
              <w:bottom w:val="single" w:sz="4" w:space="0" w:color="auto"/>
              <w:right w:val="single" w:sz="4" w:space="0" w:color="auto"/>
            </w:tcBorders>
            <w:shd w:val="clear" w:color="auto" w:fill="auto"/>
            <w:vAlign w:val="center"/>
            <w:hideMark/>
          </w:tcPr>
          <w:p w14:paraId="6B9D9CEB" w14:textId="77777777" w:rsidR="00B142AD" w:rsidRPr="006448C0" w:rsidRDefault="00B142AD" w:rsidP="00A474DC">
            <w:pPr>
              <w:widowControl/>
              <w:spacing w:line="400" w:lineRule="exact"/>
              <w:ind w:left="132" w:hangingChars="47" w:hanging="132"/>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lastRenderedPageBreak/>
              <w:t>1.</w:t>
            </w:r>
            <w:r w:rsidRPr="006448C0">
              <w:rPr>
                <w:rFonts w:ascii="標楷體" w:eastAsia="標楷體" w:hAnsi="標楷體" w:cs="新細明體" w:hint="eastAsia"/>
                <w:color w:val="000000" w:themeColor="text1"/>
                <w:kern w:val="0"/>
                <w:sz w:val="28"/>
                <w:szCs w:val="28"/>
              </w:rPr>
              <w:t>性別統計資料收集內涵：</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1</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計畫涉及對象；</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2)執行與服務結果統計；</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3)執行過程統計。</w:t>
            </w:r>
          </w:p>
          <w:p w14:paraId="1899CA2D" w14:textId="77777777" w:rsidR="00B142AD" w:rsidRPr="006448C0" w:rsidRDefault="00B142AD" w:rsidP="00A474DC">
            <w:pPr>
              <w:widowControl/>
              <w:spacing w:line="400" w:lineRule="exact"/>
              <w:ind w:left="132" w:hangingChars="47" w:hanging="132"/>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2</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統計資料包括：全國、新</w:t>
            </w:r>
            <w:r w:rsidRPr="006448C0">
              <w:rPr>
                <w:rFonts w:ascii="標楷體" w:eastAsia="標楷體" w:hAnsi="標楷體" w:cs="新細明體" w:hint="eastAsia"/>
                <w:color w:val="000000" w:themeColor="text1"/>
                <w:kern w:val="0"/>
                <w:sz w:val="28"/>
                <w:szCs w:val="28"/>
              </w:rPr>
              <w:lastRenderedPageBreak/>
              <w:t>北市及新北市各區之性別統計、及年齡、教育程度、社經與族群。</w:t>
            </w:r>
          </w:p>
          <w:p w14:paraId="5EEDDBEA" w14:textId="77777777" w:rsidR="00B142AD" w:rsidRPr="006448C0" w:rsidRDefault="00B142AD" w:rsidP="00A474DC">
            <w:pPr>
              <w:widowControl/>
              <w:spacing w:line="400" w:lineRule="exact"/>
              <w:ind w:left="132" w:hangingChars="47" w:hanging="132"/>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3.</w:t>
            </w:r>
            <w:r w:rsidRPr="006448C0">
              <w:rPr>
                <w:rFonts w:ascii="標楷體" w:eastAsia="標楷體" w:hAnsi="標楷體" w:cs="新細明體" w:hint="eastAsia"/>
                <w:color w:val="000000" w:themeColor="text1"/>
                <w:kern w:val="0"/>
                <w:sz w:val="28"/>
                <w:szCs w:val="28"/>
              </w:rPr>
              <w:t>針對前述統計結果說明；另若該計畫受益對象無區別，但內容涉及一般社會認知既存的性別偏見或統計資料顯示性別比例差距過大者，亦需進一步說明。</w:t>
            </w:r>
          </w:p>
        </w:tc>
      </w:tr>
      <w:tr w:rsidR="00B142AD" w:rsidRPr="006448C0" w14:paraId="4C4B71C0"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2"/>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231450B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3-3建議未來需要強化與本計畫相關的性別統計與性別分析及其方法</w:t>
            </w:r>
            <w:r w:rsidRPr="006448C0">
              <w:rPr>
                <w:rFonts w:ascii="標楷體" w:eastAsia="標楷體" w:hAnsi="標楷體" w:cs="新細明體" w:hint="eastAsia"/>
                <w:color w:val="000000" w:themeColor="text1"/>
                <w:kern w:val="0"/>
                <w:sz w:val="28"/>
                <w:szCs w:val="28"/>
                <w:shd w:val="pct15" w:color="auto" w:fill="FFFFFF"/>
              </w:rPr>
              <w:t>（無建議之項</w:t>
            </w:r>
            <w:r w:rsidRPr="006448C0">
              <w:rPr>
                <w:rFonts w:ascii="標楷體" w:eastAsia="標楷體" w:hAnsi="標楷體" w:cs="新細明體" w:hint="eastAsia"/>
                <w:color w:val="000000" w:themeColor="text1"/>
                <w:kern w:val="0"/>
                <w:sz w:val="28"/>
                <w:szCs w:val="28"/>
                <w:shd w:val="pct15" w:color="auto" w:fill="FFFFFF"/>
              </w:rPr>
              <w:lastRenderedPageBreak/>
              <w:t>目者「免填」）</w:t>
            </w:r>
          </w:p>
        </w:tc>
        <w:tc>
          <w:tcPr>
            <w:tcW w:w="3348" w:type="pct"/>
            <w:gridSpan w:val="2"/>
            <w:tcBorders>
              <w:top w:val="nil"/>
              <w:left w:val="nil"/>
              <w:bottom w:val="single" w:sz="4" w:space="0" w:color="auto"/>
              <w:right w:val="single" w:sz="4" w:space="0" w:color="auto"/>
            </w:tcBorders>
            <w:shd w:val="clear" w:color="auto" w:fill="auto"/>
            <w:hideMark/>
          </w:tcPr>
          <w:p w14:paraId="5D6A0C9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3-3-1修訂類別與項目：</w:t>
            </w:r>
          </w:p>
          <w:p w14:paraId="4872FED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________________________________</w:t>
            </w:r>
          </w:p>
          <w:p w14:paraId="7EA63D3D"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3-3-2</w:t>
            </w:r>
            <w:proofErr w:type="gramStart"/>
            <w:r w:rsidRPr="006448C0">
              <w:rPr>
                <w:rFonts w:ascii="標楷體" w:eastAsia="標楷體" w:hAnsi="標楷體" w:cs="新細明體" w:hint="eastAsia"/>
                <w:color w:val="000000" w:themeColor="text1"/>
                <w:kern w:val="0"/>
                <w:sz w:val="28"/>
                <w:szCs w:val="28"/>
              </w:rPr>
              <w:t>需局處</w:t>
            </w:r>
            <w:proofErr w:type="gramEnd"/>
            <w:r w:rsidRPr="006448C0">
              <w:rPr>
                <w:rFonts w:ascii="標楷體" w:eastAsia="標楷體" w:hAnsi="標楷體" w:cs="新細明體" w:hint="eastAsia"/>
                <w:color w:val="000000" w:themeColor="text1"/>
                <w:kern w:val="0"/>
                <w:sz w:val="28"/>
                <w:szCs w:val="28"/>
              </w:rPr>
              <w:t>配合單位（可複選）：</w:t>
            </w:r>
          </w:p>
          <w:p w14:paraId="4A883888"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□局處業務單位</w:t>
            </w:r>
            <w:r w:rsidRPr="006448C0">
              <w:rPr>
                <w:rFonts w:ascii="標楷體" w:eastAsia="標楷體" w:hAnsi="標楷體" w:cs="新細明體"/>
                <w:color w:val="000000" w:themeColor="text1"/>
                <w:kern w:val="0"/>
                <w:sz w:val="28"/>
                <w:szCs w:val="28"/>
              </w:rPr>
              <w:t xml:space="preserve">/ </w:t>
            </w:r>
            <w:r w:rsidRPr="006448C0">
              <w:rPr>
                <w:rFonts w:ascii="標楷體" w:eastAsia="標楷體" w:hAnsi="標楷體" w:cs="新細明體" w:hint="eastAsia"/>
                <w:color w:val="000000" w:themeColor="text1"/>
                <w:kern w:val="0"/>
                <w:sz w:val="28"/>
                <w:szCs w:val="28"/>
              </w:rPr>
              <w:t>□局處會(統、主)計室</w:t>
            </w:r>
          </w:p>
          <w:p w14:paraId="66ED9E7C" w14:textId="77777777" w:rsidR="00B142AD" w:rsidRPr="006448C0" w:rsidRDefault="00B142AD" w:rsidP="00A474DC">
            <w:pPr>
              <w:widowControl/>
              <w:spacing w:line="400" w:lineRule="exact"/>
              <w:ind w:left="560" w:hangingChars="200" w:hanging="560"/>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□其他，請說明：____________________________</w:t>
            </w:r>
          </w:p>
          <w:p w14:paraId="44E5D629" w14:textId="77777777" w:rsidR="00B142AD" w:rsidRPr="006448C0" w:rsidRDefault="00B142AD" w:rsidP="00A474DC">
            <w:pPr>
              <w:widowControl/>
              <w:spacing w:line="400" w:lineRule="exact"/>
              <w:ind w:left="630" w:hangingChars="225" w:hanging="630"/>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3-3-</w:t>
            </w:r>
            <w:r w:rsidRPr="006448C0">
              <w:rPr>
                <w:rFonts w:ascii="標楷體" w:eastAsia="標楷體" w:hAnsi="標楷體" w:cs="新細明體"/>
                <w:color w:val="000000" w:themeColor="text1"/>
                <w:kern w:val="0"/>
                <w:sz w:val="28"/>
                <w:szCs w:val="28"/>
              </w:rPr>
              <w:t>3</w:t>
            </w:r>
            <w:r w:rsidRPr="006448C0">
              <w:rPr>
                <w:rFonts w:ascii="標楷體" w:eastAsia="標楷體" w:hAnsi="標楷體" w:cs="新細明體" w:hint="eastAsia"/>
                <w:color w:val="000000" w:themeColor="text1"/>
                <w:kern w:val="0"/>
                <w:sz w:val="28"/>
                <w:szCs w:val="28"/>
              </w:rPr>
              <w:t xml:space="preserve">需市府主計處輔導機關，提升辦理統計業   </w:t>
            </w:r>
            <w:proofErr w:type="gramStart"/>
            <w:r w:rsidRPr="006448C0">
              <w:rPr>
                <w:rFonts w:ascii="標楷體" w:eastAsia="標楷體" w:hAnsi="標楷體" w:cs="新細明體" w:hint="eastAsia"/>
                <w:color w:val="000000" w:themeColor="text1"/>
                <w:kern w:val="0"/>
                <w:sz w:val="28"/>
                <w:szCs w:val="28"/>
              </w:rPr>
              <w:t>務</w:t>
            </w:r>
            <w:proofErr w:type="gramEnd"/>
            <w:r w:rsidRPr="006448C0">
              <w:rPr>
                <w:rFonts w:ascii="標楷體" w:eastAsia="標楷體" w:hAnsi="標楷體" w:cs="新細明體" w:hint="eastAsia"/>
                <w:color w:val="000000" w:themeColor="text1"/>
                <w:kern w:val="0"/>
                <w:sz w:val="28"/>
                <w:szCs w:val="28"/>
              </w:rPr>
              <w:t>效能</w:t>
            </w:r>
          </w:p>
          <w:p w14:paraId="4055B7F0"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□需要，輔導公務統計增修或統計調查</w:t>
            </w:r>
          </w:p>
          <w:p w14:paraId="337E523F"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 xml:space="preserve">    □不需要</w:t>
            </w:r>
          </w:p>
          <w:p w14:paraId="10260F7C"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p>
          <w:p w14:paraId="1F2CBE4C" w14:textId="77777777" w:rsidR="00B142AD" w:rsidRPr="006448C0" w:rsidRDefault="00B142AD" w:rsidP="00A474DC">
            <w:pPr>
              <w:widowControl/>
              <w:spacing w:line="400" w:lineRule="exact"/>
              <w:ind w:left="885" w:rightChars="342" w:right="821" w:hangingChars="316" w:hanging="885"/>
              <w:jc w:val="both"/>
              <w:rPr>
                <w:rFonts w:ascii="標楷體" w:eastAsia="標楷體" w:hAnsi="標楷體" w:cs="新細明體"/>
                <w:color w:val="000000" w:themeColor="text1"/>
                <w:kern w:val="0"/>
                <w:sz w:val="28"/>
                <w:szCs w:val="28"/>
              </w:rPr>
            </w:pPr>
          </w:p>
        </w:tc>
        <w:tc>
          <w:tcPr>
            <w:tcW w:w="1027" w:type="pct"/>
            <w:gridSpan w:val="3"/>
            <w:tcBorders>
              <w:top w:val="nil"/>
              <w:left w:val="nil"/>
              <w:bottom w:val="single" w:sz="4" w:space="0" w:color="auto"/>
              <w:right w:val="single" w:sz="4" w:space="0" w:color="auto"/>
            </w:tcBorders>
            <w:shd w:val="clear" w:color="auto" w:fill="auto"/>
          </w:tcPr>
          <w:p w14:paraId="128D3092"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關於市府主計處輔導各機關提升辦理統計業務效能係指：</w:t>
            </w:r>
          </w:p>
          <w:p w14:paraId="4D8D050A" w14:textId="77777777" w:rsidR="00B142AD" w:rsidRPr="006448C0" w:rsidRDefault="00B142AD" w:rsidP="00A474DC">
            <w:pPr>
              <w:widowControl/>
              <w:spacing w:line="400" w:lineRule="exact"/>
              <w:ind w:left="134" w:hangingChars="48" w:hanging="134"/>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1</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若指標欠缺或不足者，需透過市府主計處輔導機關透過辦理公務統</w:t>
            </w:r>
            <w:r w:rsidRPr="006448C0">
              <w:rPr>
                <w:rFonts w:ascii="標楷體" w:eastAsia="標楷體" w:hAnsi="標楷體" w:cs="新細明體" w:hint="eastAsia"/>
                <w:color w:val="000000" w:themeColor="text1"/>
                <w:kern w:val="0"/>
                <w:sz w:val="28"/>
                <w:szCs w:val="28"/>
              </w:rPr>
              <w:lastRenderedPageBreak/>
              <w:t>計方案增修訂，於公務統計報表新增統計項目，以定期蒐集所需數據。</w:t>
            </w:r>
          </w:p>
          <w:p w14:paraId="36072CB8" w14:textId="77777777" w:rsidR="00B142AD" w:rsidRPr="006448C0" w:rsidRDefault="00B142AD" w:rsidP="00A474DC">
            <w:pPr>
              <w:widowControl/>
              <w:spacing w:line="400" w:lineRule="exact"/>
              <w:ind w:left="134" w:hangingChars="48" w:hanging="134"/>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2.如欲辦理統計調查者(不包含意向調查)，需透過市府主計處輔導機關辦理統計調查計畫，以利推動。</w:t>
            </w:r>
          </w:p>
        </w:tc>
      </w:tr>
      <w:tr w:rsidR="00B142AD" w:rsidRPr="00731CB2" w14:paraId="67F84406"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62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557A39A" w14:textId="77777777" w:rsidR="00B142AD" w:rsidRPr="006448C0" w:rsidRDefault="00B142AD" w:rsidP="00A474DC">
            <w:pPr>
              <w:widowControl/>
              <w:spacing w:line="400" w:lineRule="exact"/>
              <w:jc w:val="center"/>
              <w:rPr>
                <w:rFonts w:ascii="標楷體" w:eastAsia="標楷體" w:hAnsi="標楷體" w:cs="新細明體"/>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lastRenderedPageBreak/>
              <w:t>肆、計畫目標概述</w:t>
            </w:r>
            <w:r w:rsidRPr="006448C0">
              <w:rPr>
                <w:rFonts w:ascii="標楷體" w:eastAsia="標楷體" w:hAnsi="標楷體" w:cs="新細明體" w:hint="eastAsia"/>
                <w:b/>
                <w:color w:val="000000" w:themeColor="text1"/>
                <w:kern w:val="0"/>
                <w:sz w:val="28"/>
                <w:szCs w:val="28"/>
              </w:rPr>
              <w:t>(</w:t>
            </w:r>
            <w:proofErr w:type="gramStart"/>
            <w:r w:rsidRPr="006448C0">
              <w:rPr>
                <w:rFonts w:ascii="標楷體" w:eastAsia="標楷體" w:hAnsi="標楷體" w:cs="新細明體" w:hint="eastAsia"/>
                <w:b/>
                <w:color w:val="000000" w:themeColor="text1"/>
                <w:kern w:val="0"/>
                <w:sz w:val="28"/>
                <w:szCs w:val="28"/>
              </w:rPr>
              <w:t>併同敘</w:t>
            </w:r>
            <w:proofErr w:type="gramEnd"/>
            <w:r w:rsidRPr="006448C0">
              <w:rPr>
                <w:rFonts w:ascii="標楷體" w:eastAsia="標楷體" w:hAnsi="標楷體" w:cs="新細明體" w:hint="eastAsia"/>
                <w:b/>
                <w:color w:val="000000" w:themeColor="text1"/>
                <w:kern w:val="0"/>
                <w:sz w:val="28"/>
                <w:szCs w:val="28"/>
              </w:rPr>
              <w:t>明性別目標)</w:t>
            </w:r>
          </w:p>
        </w:tc>
        <w:tc>
          <w:tcPr>
            <w:tcW w:w="4375" w:type="pct"/>
            <w:gridSpan w:val="5"/>
            <w:tcBorders>
              <w:top w:val="nil"/>
              <w:left w:val="nil"/>
              <w:bottom w:val="single" w:sz="4" w:space="0" w:color="auto"/>
              <w:right w:val="single" w:sz="4" w:space="0" w:color="auto"/>
            </w:tcBorders>
            <w:shd w:val="clear" w:color="auto" w:fill="auto"/>
            <w:vAlign w:val="center"/>
            <w:hideMark/>
          </w:tcPr>
          <w:p w14:paraId="0E2BFE0D" w14:textId="77777777" w:rsidR="00B142AD" w:rsidRPr="00731CB2" w:rsidRDefault="00B142AD" w:rsidP="00A474DC">
            <w:pPr>
              <w:widowControl/>
              <w:spacing w:line="400" w:lineRule="exact"/>
              <w:rPr>
                <w:rFonts w:ascii="標楷體" w:eastAsia="標楷體" w:hAnsi="標楷體" w:cs="新細明體"/>
                <w:kern w:val="0"/>
                <w:sz w:val="28"/>
                <w:szCs w:val="28"/>
              </w:rPr>
            </w:pPr>
            <w:r w:rsidRPr="00731CB2">
              <w:rPr>
                <w:rFonts w:ascii="標楷體" w:eastAsia="標楷體" w:hAnsi="標楷體" w:cs="新細明體" w:hint="eastAsia"/>
                <w:kern w:val="0"/>
                <w:sz w:val="28"/>
                <w:szCs w:val="28"/>
              </w:rPr>
              <w:t xml:space="preserve">　本計畫以改善性別刻板印象，推動性別平等社會文化，讓民眾了解淡水傳統民俗文化內容。設定之性別目標，包括下列3項：</w:t>
            </w:r>
          </w:p>
          <w:p w14:paraId="48BDE78D" w14:textId="77777777" w:rsidR="00B142AD" w:rsidRPr="00731CB2" w:rsidRDefault="00B142AD" w:rsidP="00A474DC">
            <w:pPr>
              <w:widowControl/>
              <w:spacing w:line="400" w:lineRule="exact"/>
              <w:ind w:leftChars="-20" w:left="543" w:hangingChars="211" w:hanging="591"/>
              <w:rPr>
                <w:rFonts w:ascii="標楷體" w:eastAsia="標楷體" w:hAnsi="標楷體" w:cs="新細明體"/>
                <w:kern w:val="0"/>
                <w:sz w:val="28"/>
                <w:szCs w:val="28"/>
              </w:rPr>
            </w:pPr>
            <w:r w:rsidRPr="00731CB2">
              <w:rPr>
                <w:rFonts w:ascii="標楷體" w:eastAsia="標楷體" w:hAnsi="標楷體" w:cs="新細明體" w:hint="eastAsia"/>
                <w:kern w:val="0"/>
                <w:sz w:val="28"/>
                <w:szCs w:val="28"/>
              </w:rPr>
              <w:t>一、去除性別刻板印象與偏見:透過活動之執行，可以讓各式性別的民眾了解民俗文化的底蘊，打破傳統中男性女性的角色，都可以參與民俗、體驗民俗。</w:t>
            </w:r>
          </w:p>
          <w:p w14:paraId="3868FA38" w14:textId="77777777" w:rsidR="00B142AD" w:rsidRPr="00731CB2" w:rsidRDefault="00B142AD" w:rsidP="00A474DC">
            <w:pPr>
              <w:widowControl/>
              <w:spacing w:line="400" w:lineRule="exact"/>
              <w:ind w:left="540" w:hangingChars="193" w:hanging="540"/>
              <w:rPr>
                <w:rFonts w:ascii="標楷體" w:eastAsia="標楷體" w:hAnsi="標楷體" w:cs="新細明體"/>
                <w:kern w:val="0"/>
                <w:sz w:val="28"/>
                <w:szCs w:val="28"/>
              </w:rPr>
            </w:pPr>
            <w:r w:rsidRPr="00731CB2">
              <w:rPr>
                <w:rFonts w:ascii="標楷體" w:eastAsia="標楷體" w:hAnsi="標楷體" w:cs="新細明體" w:hint="eastAsia"/>
                <w:kern w:val="0"/>
                <w:sz w:val="28"/>
                <w:szCs w:val="28"/>
              </w:rPr>
              <w:t>二、促進性別參與:打破以往以男性為主參加民俗活動的現象，透過活動內容吸引女性參與，打破傳統性別參與模式。</w:t>
            </w:r>
          </w:p>
          <w:p w14:paraId="2E5402B2" w14:textId="77777777" w:rsidR="00B142AD" w:rsidRPr="00731CB2" w:rsidRDefault="00B142AD" w:rsidP="00A474DC">
            <w:pPr>
              <w:widowControl/>
              <w:spacing w:line="400" w:lineRule="exact"/>
              <w:ind w:leftChars="-20" w:left="543" w:hangingChars="211" w:hanging="591"/>
              <w:rPr>
                <w:rFonts w:ascii="標楷體" w:eastAsia="標楷體" w:hAnsi="標楷體" w:cs="新細明體"/>
                <w:kern w:val="0"/>
                <w:sz w:val="28"/>
                <w:szCs w:val="28"/>
              </w:rPr>
            </w:pPr>
            <w:r w:rsidRPr="00731CB2">
              <w:rPr>
                <w:rFonts w:ascii="標楷體" w:eastAsia="標楷體" w:hAnsi="標楷體" w:cs="新細明體" w:hint="eastAsia"/>
                <w:kern w:val="0"/>
                <w:sz w:val="28"/>
                <w:szCs w:val="28"/>
              </w:rPr>
              <w:t>三、建立性別友善環境:透過活動執行與傳統民俗技藝傳習，建立各式性別皆可以安心學習、樂於體驗的民俗現場。</w:t>
            </w:r>
          </w:p>
        </w:tc>
      </w:tr>
      <w:tr w:rsidR="00B142AD" w:rsidRPr="006448C0" w14:paraId="4D4AD5E1"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2"/>
        </w:trPr>
        <w:tc>
          <w:tcPr>
            <w:tcW w:w="62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56807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伍、</w:t>
            </w:r>
            <w:r w:rsidRPr="006448C0">
              <w:rPr>
                <w:rFonts w:ascii="標楷體" w:eastAsia="標楷體" w:hAnsi="標楷體" w:cs="新細明體" w:hint="eastAsia"/>
                <w:b/>
                <w:color w:val="000000" w:themeColor="text1"/>
                <w:kern w:val="0"/>
                <w:sz w:val="28"/>
                <w:szCs w:val="28"/>
              </w:rPr>
              <w:t>促進與確保計畫融入性別觀點之方法（</w:t>
            </w:r>
            <w:r w:rsidRPr="006448C0">
              <w:rPr>
                <w:rFonts w:ascii="標楷體" w:eastAsia="標楷體" w:hAnsi="標楷體" w:cs="新細明體"/>
                <w:color w:val="000000" w:themeColor="text1"/>
                <w:kern w:val="0"/>
                <w:sz w:val="28"/>
                <w:szCs w:val="28"/>
              </w:rPr>
              <w:t>5-1</w:t>
            </w:r>
            <w:r w:rsidRPr="006448C0">
              <w:rPr>
                <w:rFonts w:ascii="標楷體" w:eastAsia="標楷體" w:hAnsi="標楷體" w:cs="新細明體" w:hint="eastAsia"/>
                <w:color w:val="000000" w:themeColor="text1"/>
                <w:kern w:val="0"/>
                <w:sz w:val="28"/>
                <w:szCs w:val="28"/>
              </w:rPr>
              <w:t>至</w:t>
            </w:r>
            <w:r w:rsidRPr="006448C0">
              <w:rPr>
                <w:rFonts w:ascii="標楷體" w:eastAsia="標楷體" w:hAnsi="標楷體" w:cs="新細明體"/>
                <w:color w:val="000000" w:themeColor="text1"/>
                <w:kern w:val="0"/>
                <w:sz w:val="28"/>
                <w:szCs w:val="28"/>
              </w:rPr>
              <w:t>5-5</w:t>
            </w:r>
            <w:r w:rsidRPr="006448C0">
              <w:rPr>
                <w:rFonts w:ascii="標楷體" w:eastAsia="標楷體" w:hAnsi="標楷體" w:cs="新細明體" w:hint="eastAsia"/>
                <w:b/>
                <w:color w:val="000000" w:themeColor="text1"/>
                <w:kern w:val="0"/>
                <w:sz w:val="28"/>
                <w:szCs w:val="28"/>
              </w:rPr>
              <w:t>可複選）</w:t>
            </w:r>
          </w:p>
        </w:tc>
        <w:tc>
          <w:tcPr>
            <w:tcW w:w="3435" w:type="pct"/>
            <w:gridSpan w:val="3"/>
            <w:tcBorders>
              <w:top w:val="nil"/>
              <w:left w:val="nil"/>
              <w:bottom w:val="single" w:sz="4" w:space="0" w:color="auto"/>
              <w:right w:val="single" w:sz="4" w:space="0" w:color="auto"/>
            </w:tcBorders>
            <w:shd w:val="clear" w:color="auto" w:fill="auto"/>
            <w:hideMark/>
          </w:tcPr>
          <w:p w14:paraId="238AE006"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5-1 ■計畫</w:t>
            </w:r>
            <w:proofErr w:type="gramStart"/>
            <w:r w:rsidRPr="006448C0">
              <w:rPr>
                <w:rFonts w:ascii="標楷體" w:eastAsia="標楷體" w:hAnsi="標楷體" w:cs="新細明體" w:hint="eastAsia"/>
                <w:color w:val="000000" w:themeColor="text1"/>
                <w:kern w:val="0"/>
                <w:sz w:val="28"/>
                <w:szCs w:val="28"/>
              </w:rPr>
              <w:t>研</w:t>
            </w:r>
            <w:proofErr w:type="gramEnd"/>
            <w:r w:rsidRPr="006448C0">
              <w:rPr>
                <w:rFonts w:ascii="標楷體" w:eastAsia="標楷體" w:hAnsi="標楷體" w:cs="新細明體" w:hint="eastAsia"/>
                <w:color w:val="000000" w:themeColor="text1"/>
                <w:kern w:val="0"/>
                <w:sz w:val="28"/>
                <w:szCs w:val="28"/>
              </w:rPr>
              <w:t>擬階段諮詢或調查不同性別者之</w:t>
            </w:r>
          </w:p>
          <w:p w14:paraId="21C0FFA7"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預期受益者/使用者，對此議題的看法。</w:t>
            </w:r>
          </w:p>
          <w:p w14:paraId="041C695C" w14:textId="77777777" w:rsidR="00B142AD" w:rsidRPr="006448C0" w:rsidRDefault="00B142AD" w:rsidP="00A474DC">
            <w:pPr>
              <w:widowControl/>
              <w:spacing w:line="400" w:lineRule="exact"/>
              <w:ind w:left="792" w:hangingChars="283" w:hanging="792"/>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5-2 </w:t>
            </w:r>
            <w:r w:rsidRPr="006448C0">
              <w:rPr>
                <w:rFonts w:ascii="標楷體" w:eastAsia="標楷體" w:hAnsi="標楷體" w:cs="新細明體" w:hint="eastAsia"/>
                <w:color w:val="000000" w:themeColor="text1"/>
                <w:kern w:val="0"/>
                <w:sz w:val="28"/>
                <w:szCs w:val="28"/>
              </w:rPr>
              <w:t>□計畫</w:t>
            </w:r>
            <w:proofErr w:type="gramStart"/>
            <w:r w:rsidRPr="006448C0">
              <w:rPr>
                <w:rFonts w:ascii="標楷體" w:eastAsia="標楷體" w:hAnsi="標楷體" w:cs="新細明體" w:hint="eastAsia"/>
                <w:color w:val="000000" w:themeColor="text1"/>
                <w:kern w:val="0"/>
                <w:sz w:val="28"/>
                <w:szCs w:val="28"/>
              </w:rPr>
              <w:t>研</w:t>
            </w:r>
            <w:proofErr w:type="gramEnd"/>
            <w:r w:rsidRPr="006448C0">
              <w:rPr>
                <w:rFonts w:ascii="標楷體" w:eastAsia="標楷體" w:hAnsi="標楷體" w:cs="新細明體" w:hint="eastAsia"/>
                <w:color w:val="000000" w:themeColor="text1"/>
                <w:kern w:val="0"/>
                <w:sz w:val="28"/>
                <w:szCs w:val="28"/>
              </w:rPr>
              <w:t>擬階段之公聽會或相關籌備會議，邀請性別學者專家、團體或受益對象參與，且任</w:t>
            </w:r>
            <w:proofErr w:type="gramStart"/>
            <w:r w:rsidRPr="006448C0">
              <w:rPr>
                <w:rFonts w:ascii="標楷體" w:eastAsia="標楷體" w:hAnsi="標楷體" w:cs="新細明體" w:hint="eastAsia"/>
                <w:color w:val="000000" w:themeColor="text1"/>
                <w:kern w:val="0"/>
                <w:sz w:val="28"/>
                <w:szCs w:val="28"/>
              </w:rPr>
              <w:t>一</w:t>
            </w:r>
            <w:proofErr w:type="gramEnd"/>
            <w:r w:rsidRPr="006448C0">
              <w:rPr>
                <w:rFonts w:ascii="標楷體" w:eastAsia="標楷體" w:hAnsi="標楷體" w:cs="新細明體" w:hint="eastAsia"/>
                <w:color w:val="000000" w:themeColor="text1"/>
                <w:kern w:val="0"/>
                <w:sz w:val="28"/>
                <w:szCs w:val="28"/>
              </w:rPr>
              <w:t>性別比例達</w:t>
            </w:r>
            <w:r w:rsidRPr="006448C0">
              <w:rPr>
                <w:rFonts w:ascii="標楷體" w:eastAsia="標楷體" w:hAnsi="標楷體" w:cs="新細明體"/>
                <w:color w:val="000000" w:themeColor="text1"/>
                <w:kern w:val="0"/>
                <w:sz w:val="28"/>
                <w:szCs w:val="28"/>
              </w:rPr>
              <w:t>1/3</w:t>
            </w:r>
          </w:p>
          <w:p w14:paraId="5102B108"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5-</w:t>
            </w:r>
            <w:r w:rsidRPr="006448C0">
              <w:rPr>
                <w:rFonts w:ascii="標楷體" w:eastAsia="標楷體" w:hAnsi="標楷體" w:cs="新細明體" w:hint="eastAsia"/>
                <w:color w:val="000000" w:themeColor="text1"/>
                <w:kern w:val="0"/>
                <w:sz w:val="28"/>
                <w:szCs w:val="28"/>
              </w:rPr>
              <w:t>3□計畫</w:t>
            </w:r>
            <w:proofErr w:type="gramStart"/>
            <w:r w:rsidRPr="006448C0">
              <w:rPr>
                <w:rFonts w:ascii="標楷體" w:eastAsia="標楷體" w:hAnsi="標楷體" w:cs="新細明體" w:hint="eastAsia"/>
                <w:color w:val="000000" w:themeColor="text1"/>
                <w:kern w:val="0"/>
                <w:sz w:val="28"/>
                <w:szCs w:val="28"/>
              </w:rPr>
              <w:t>研</w:t>
            </w:r>
            <w:proofErr w:type="gramEnd"/>
            <w:r w:rsidRPr="006448C0">
              <w:rPr>
                <w:rFonts w:ascii="標楷體" w:eastAsia="標楷體" w:hAnsi="標楷體" w:cs="新細明體" w:hint="eastAsia"/>
                <w:color w:val="000000" w:themeColor="text1"/>
                <w:kern w:val="0"/>
                <w:sz w:val="28"/>
                <w:szCs w:val="28"/>
              </w:rPr>
              <w:t>擬階段諮詢性別學者專家或團體</w:t>
            </w:r>
          </w:p>
          <w:p w14:paraId="6F4E6C1A" w14:textId="77777777" w:rsidR="00B142AD" w:rsidRPr="006448C0" w:rsidRDefault="00B142AD" w:rsidP="00A474DC">
            <w:pPr>
              <w:widowControl/>
              <w:spacing w:line="400" w:lineRule="exact"/>
              <w:ind w:left="792" w:hangingChars="283" w:hanging="792"/>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5-4 □計畫規劃、執行人員接受與該議題相關之性別平等訓練</w:t>
            </w:r>
          </w:p>
          <w:p w14:paraId="2E96066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5-5■其他：</w:t>
            </w:r>
            <w:r w:rsidRPr="006448C0">
              <w:rPr>
                <w:rFonts w:ascii="標楷體" w:eastAsia="標楷體" w:hAnsi="標楷體" w:cs="新細明體" w:hint="eastAsia"/>
                <w:color w:val="000000" w:themeColor="text1"/>
                <w:kern w:val="0"/>
                <w:sz w:val="28"/>
                <w:szCs w:val="28"/>
                <w:u w:val="single"/>
              </w:rPr>
              <w:t>於計畫階段分析不同性別對計畫的偏好</w:t>
            </w:r>
            <w:r w:rsidRPr="006448C0">
              <w:rPr>
                <w:rFonts w:ascii="標楷體" w:eastAsia="標楷體" w:hAnsi="標楷體" w:cs="新細明體"/>
                <w:color w:val="000000" w:themeColor="text1"/>
                <w:kern w:val="0"/>
                <w:sz w:val="28"/>
                <w:szCs w:val="28"/>
                <w:u w:val="single"/>
              </w:rPr>
              <w:t>;</w:t>
            </w:r>
            <w:r w:rsidRPr="006448C0">
              <w:rPr>
                <w:rFonts w:ascii="標楷體" w:eastAsia="標楷體" w:hAnsi="標楷體" w:cs="新細明體" w:hint="eastAsia"/>
                <w:color w:val="000000" w:themeColor="text1"/>
                <w:kern w:val="0"/>
                <w:sz w:val="28"/>
                <w:szCs w:val="28"/>
                <w:u w:val="single"/>
              </w:rPr>
              <w:t>與計畫參與者討論無性別差異的執行觀念與方法。</w:t>
            </w:r>
          </w:p>
        </w:tc>
        <w:tc>
          <w:tcPr>
            <w:tcW w:w="940" w:type="pct"/>
            <w:gridSpan w:val="2"/>
            <w:tcBorders>
              <w:top w:val="nil"/>
              <w:left w:val="nil"/>
              <w:bottom w:val="single" w:sz="4" w:space="0" w:color="auto"/>
              <w:right w:val="single" w:sz="4" w:space="0" w:color="auto"/>
            </w:tcBorders>
            <w:shd w:val="clear" w:color="auto" w:fill="auto"/>
            <w:hideMark/>
          </w:tcPr>
          <w:p w14:paraId="4C7F5E20"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說明計畫於</w:t>
            </w:r>
            <w:proofErr w:type="gramStart"/>
            <w:r w:rsidRPr="006448C0">
              <w:rPr>
                <w:rFonts w:ascii="標楷體" w:eastAsia="標楷體" w:hAnsi="標楷體" w:cs="新細明體" w:hint="eastAsia"/>
                <w:color w:val="000000" w:themeColor="text1"/>
                <w:kern w:val="0"/>
                <w:sz w:val="28"/>
                <w:szCs w:val="28"/>
              </w:rPr>
              <w:t>研</w:t>
            </w:r>
            <w:proofErr w:type="gramEnd"/>
            <w:r w:rsidRPr="006448C0">
              <w:rPr>
                <w:rFonts w:ascii="標楷體" w:eastAsia="標楷體" w:hAnsi="標楷體" w:cs="新細明體" w:hint="eastAsia"/>
                <w:color w:val="000000" w:themeColor="text1"/>
                <w:kern w:val="0"/>
                <w:sz w:val="28"/>
                <w:szCs w:val="28"/>
              </w:rPr>
              <w:t>擬、決策、發展、執行之過程中，不同性別者之參與機制。</w:t>
            </w:r>
          </w:p>
        </w:tc>
      </w:tr>
      <w:tr w:rsidR="00B142AD" w:rsidRPr="006448C0" w14:paraId="591CB91C"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000" w:type="pct"/>
            <w:gridSpan w:val="6"/>
            <w:tcBorders>
              <w:top w:val="single" w:sz="4" w:space="0" w:color="auto"/>
              <w:left w:val="single" w:sz="4" w:space="0" w:color="auto"/>
              <w:bottom w:val="single" w:sz="4" w:space="0" w:color="auto"/>
              <w:right w:val="single" w:sz="4" w:space="0" w:color="auto"/>
            </w:tcBorders>
            <w:shd w:val="clear" w:color="auto" w:fill="E0E0E0"/>
            <w:vAlign w:val="center"/>
            <w:hideMark/>
          </w:tcPr>
          <w:p w14:paraId="4AFBF3ED"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lastRenderedPageBreak/>
              <w:t>陸、評估內容</w:t>
            </w:r>
          </w:p>
          <w:p w14:paraId="3EC9A71C"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color w:val="000000" w:themeColor="text1"/>
                <w:kern w:val="0"/>
                <w:sz w:val="28"/>
                <w:szCs w:val="28"/>
              </w:rPr>
              <w:t>（一）資源與過程</w:t>
            </w:r>
          </w:p>
        </w:tc>
      </w:tr>
      <w:tr w:rsidR="00B142AD" w:rsidRPr="006448C0" w14:paraId="4387F03D"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5"/>
        </w:trPr>
        <w:tc>
          <w:tcPr>
            <w:tcW w:w="625" w:type="pct"/>
            <w:tcBorders>
              <w:top w:val="nil"/>
              <w:left w:val="single" w:sz="4" w:space="0" w:color="auto"/>
              <w:bottom w:val="single" w:sz="4" w:space="0" w:color="auto"/>
              <w:right w:val="single" w:sz="4" w:space="0" w:color="000000"/>
            </w:tcBorders>
            <w:shd w:val="clear" w:color="auto" w:fill="auto"/>
            <w:vAlign w:val="center"/>
            <w:hideMark/>
          </w:tcPr>
          <w:p w14:paraId="3DF63C24"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6-1經費配置（單選）</w:t>
            </w:r>
          </w:p>
        </w:tc>
        <w:tc>
          <w:tcPr>
            <w:tcW w:w="3435" w:type="pct"/>
            <w:gridSpan w:val="3"/>
            <w:tcBorders>
              <w:top w:val="nil"/>
              <w:left w:val="nil"/>
              <w:bottom w:val="single" w:sz="4" w:space="0" w:color="auto"/>
              <w:right w:val="single" w:sz="4" w:space="0" w:color="auto"/>
            </w:tcBorders>
            <w:shd w:val="clear" w:color="auto" w:fill="auto"/>
            <w:vAlign w:val="center"/>
            <w:hideMark/>
          </w:tcPr>
          <w:p w14:paraId="2A6E0A2B"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6-1-1 □計畫為特別新增性別預算項目（性別回應預算）</w:t>
            </w:r>
          </w:p>
          <w:p w14:paraId="5A88EC56"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6-1-2 □計畫特別增加性別預算額度（性別回應預算）</w:t>
            </w:r>
          </w:p>
          <w:p w14:paraId="51DF7B7A"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6-1-3 □計畫於原有額度中調整配置（性別預算調整）</w:t>
            </w:r>
          </w:p>
          <w:p w14:paraId="0590E82B"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6-1-4 </w:t>
            </w:r>
            <w:r w:rsidRPr="006448C0">
              <w:rPr>
                <w:rFonts w:ascii="標楷體" w:eastAsia="標楷體" w:hAnsi="標楷體" w:cs="新細明體" w:hint="eastAsia"/>
                <w:color w:val="000000" w:themeColor="text1"/>
                <w:kern w:val="0"/>
                <w:sz w:val="28"/>
                <w:szCs w:val="28"/>
              </w:rPr>
              <w:t>■僅執行方式改變，預算未變動</w:t>
            </w:r>
          </w:p>
          <w:p w14:paraId="23275BDE" w14:textId="77777777" w:rsidR="00B142AD" w:rsidRPr="006448C0" w:rsidRDefault="00B142AD" w:rsidP="00A474DC">
            <w:pPr>
              <w:widowControl/>
              <w:spacing w:line="400" w:lineRule="exact"/>
              <w:ind w:left="300" w:hangingChars="107" w:hanging="300"/>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※勾選6-1-1至6-1-4者，簡要說明上述計畫原列、新增或調整項目與金額：</w:t>
            </w:r>
          </w:p>
          <w:p w14:paraId="37FC0780" w14:textId="77777777" w:rsidR="00B142AD" w:rsidRPr="006448C0" w:rsidRDefault="00B142AD" w:rsidP="00A474DC">
            <w:pPr>
              <w:pStyle w:val="a5"/>
              <w:widowControl/>
              <w:spacing w:line="400" w:lineRule="exact"/>
              <w:rPr>
                <w:rFonts w:ascii="標楷體" w:eastAsia="標楷體" w:hAnsi="標楷體" w:cs="新細明體;PMingLiU"/>
                <w:color w:val="000000" w:themeColor="text1"/>
                <w:u w:val="single"/>
              </w:rPr>
            </w:pPr>
            <w:r w:rsidRPr="006448C0">
              <w:rPr>
                <w:rFonts w:ascii="標楷體" w:eastAsia="標楷體" w:hAnsi="標楷體" w:cs="新細明體;PMingLiU"/>
                <w:color w:val="000000" w:themeColor="text1"/>
                <w:u w:val="single"/>
              </w:rPr>
              <w:t>新增問卷調查，以回應性別分析需求，</w:t>
            </w:r>
            <w:r w:rsidRPr="006448C0">
              <w:rPr>
                <w:rFonts w:ascii="標楷體" w:eastAsia="標楷體" w:hAnsi="標楷體" w:cs="新細明體;PMingLiU" w:hint="eastAsia"/>
                <w:color w:val="000000" w:themeColor="text1"/>
                <w:u w:val="single"/>
              </w:rPr>
              <w:t>原列預算25萬元整，未變動</w:t>
            </w:r>
            <w:r w:rsidRPr="006448C0">
              <w:rPr>
                <w:rFonts w:ascii="標楷體" w:eastAsia="標楷體" w:hAnsi="標楷體" w:cs="新細明體;PMingLiU"/>
                <w:color w:val="000000" w:themeColor="text1"/>
                <w:u w:val="single"/>
              </w:rPr>
              <w:t>。</w:t>
            </w:r>
          </w:p>
          <w:p w14:paraId="5AB887A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940" w:type="pct"/>
            <w:gridSpan w:val="2"/>
            <w:tcBorders>
              <w:top w:val="nil"/>
              <w:left w:val="nil"/>
              <w:bottom w:val="single" w:sz="4" w:space="0" w:color="auto"/>
              <w:right w:val="single" w:sz="4" w:space="0" w:color="auto"/>
            </w:tcBorders>
            <w:shd w:val="clear" w:color="auto" w:fill="auto"/>
          </w:tcPr>
          <w:p w14:paraId="7438D673"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說明該計畫所編列經費如何針對性別差異，回應性別需求。</w:t>
            </w:r>
          </w:p>
        </w:tc>
      </w:tr>
      <w:tr w:rsidR="00B142AD" w:rsidRPr="006448C0" w14:paraId="70FA2AF7"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625" w:type="pct"/>
            <w:tcBorders>
              <w:top w:val="nil"/>
              <w:left w:val="single" w:sz="4" w:space="0" w:color="auto"/>
              <w:bottom w:val="single" w:sz="4" w:space="0" w:color="auto"/>
              <w:right w:val="single" w:sz="4" w:space="0" w:color="000000"/>
            </w:tcBorders>
            <w:shd w:val="clear" w:color="auto" w:fill="auto"/>
            <w:vAlign w:val="center"/>
            <w:hideMark/>
          </w:tcPr>
          <w:p w14:paraId="511834B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6-2</w:t>
            </w:r>
            <w:r w:rsidRPr="006448C0">
              <w:rPr>
                <w:rFonts w:ascii="標楷體" w:eastAsia="標楷體" w:hAnsi="標楷體" w:cs="新細明體" w:hint="eastAsia"/>
                <w:color w:val="000000" w:themeColor="text1"/>
                <w:kern w:val="0"/>
                <w:sz w:val="28"/>
                <w:szCs w:val="28"/>
              </w:rPr>
              <w:t>計畫與性別相關之實施方式與作為（無特定性別作為者，亦請簡要說明原因）</w:t>
            </w:r>
          </w:p>
        </w:tc>
        <w:tc>
          <w:tcPr>
            <w:tcW w:w="3435" w:type="pct"/>
            <w:gridSpan w:val="3"/>
            <w:tcBorders>
              <w:top w:val="nil"/>
              <w:left w:val="nil"/>
              <w:bottom w:val="single" w:sz="4" w:space="0" w:color="auto"/>
              <w:right w:val="single" w:sz="4" w:space="0" w:color="auto"/>
            </w:tcBorders>
            <w:shd w:val="clear" w:color="auto" w:fill="auto"/>
            <w:hideMark/>
          </w:tcPr>
          <w:p w14:paraId="28AC3C09" w14:textId="77777777" w:rsidR="00B142AD" w:rsidRPr="006448C0" w:rsidRDefault="00B142AD" w:rsidP="00A474DC">
            <w:pPr>
              <w:spacing w:line="400" w:lineRule="exact"/>
              <w:ind w:rightChars="60" w:right="144"/>
              <w:jc w:val="both"/>
              <w:rPr>
                <w:rFonts w:ascii="標楷體" w:eastAsia="標楷體" w:hAnsi="標楷體" w:cs="Times New Roman"/>
                <w:color w:val="000000" w:themeColor="text1"/>
                <w:sz w:val="28"/>
                <w:szCs w:val="28"/>
              </w:rPr>
            </w:pPr>
            <w:r w:rsidRPr="006448C0">
              <w:rPr>
                <w:rFonts w:ascii="標楷體" w:eastAsia="標楷體" w:hAnsi="標楷體" w:cs="Times New Roman" w:hint="eastAsia"/>
                <w:color w:val="000000" w:themeColor="text1"/>
                <w:sz w:val="28"/>
                <w:szCs w:val="28"/>
              </w:rPr>
              <w:t>透過舉辦「彩繪神威plus-女神將-淡水清水</w:t>
            </w:r>
            <w:proofErr w:type="gramStart"/>
            <w:r w:rsidRPr="006448C0">
              <w:rPr>
                <w:rFonts w:ascii="標楷體" w:eastAsia="標楷體" w:hAnsi="標楷體" w:cs="Times New Roman" w:hint="eastAsia"/>
                <w:color w:val="000000" w:themeColor="text1"/>
                <w:sz w:val="28"/>
                <w:szCs w:val="28"/>
              </w:rPr>
              <w:t>巖遶</w:t>
            </w:r>
            <w:proofErr w:type="gramEnd"/>
            <w:r w:rsidRPr="006448C0">
              <w:rPr>
                <w:rFonts w:ascii="標楷體" w:eastAsia="標楷體" w:hAnsi="標楷體" w:cs="Times New Roman" w:hint="eastAsia"/>
                <w:color w:val="000000" w:themeColor="text1"/>
                <w:sz w:val="28"/>
                <w:szCs w:val="28"/>
              </w:rPr>
              <w:t>境文化深度體驗計畫」，引起女性對於傳統文化的興趣，期能增加女性參與者比例，規劃如下：</w:t>
            </w:r>
          </w:p>
          <w:p w14:paraId="7287E508" w14:textId="77777777" w:rsidR="00B142AD" w:rsidRPr="006448C0" w:rsidRDefault="00B142AD" w:rsidP="00A474DC">
            <w:pPr>
              <w:spacing w:line="400" w:lineRule="exact"/>
              <w:ind w:leftChars="1" w:left="850" w:rightChars="60" w:right="144" w:hangingChars="303" w:hanging="848"/>
              <w:jc w:val="both"/>
              <w:rPr>
                <w:rFonts w:ascii="標楷體" w:eastAsia="標楷體" w:hAnsi="標楷體" w:cs="Times New Roman"/>
                <w:color w:val="000000" w:themeColor="text1"/>
                <w:sz w:val="28"/>
                <w:szCs w:val="28"/>
              </w:rPr>
            </w:pPr>
            <w:r w:rsidRPr="006448C0">
              <w:rPr>
                <w:rFonts w:ascii="標楷體" w:eastAsia="標楷體" w:hAnsi="標楷體" w:cs="Times New Roman" w:hint="eastAsia"/>
                <w:color w:val="000000" w:themeColor="text1"/>
                <w:sz w:val="28"/>
                <w:szCs w:val="28"/>
              </w:rPr>
              <w:t>(</w:t>
            </w:r>
            <w:proofErr w:type="gramStart"/>
            <w:r w:rsidRPr="006448C0">
              <w:rPr>
                <w:rFonts w:ascii="標楷體" w:eastAsia="標楷體" w:hAnsi="標楷體" w:cs="Times New Roman" w:hint="eastAsia"/>
                <w:color w:val="000000" w:themeColor="text1"/>
                <w:sz w:val="28"/>
                <w:szCs w:val="28"/>
              </w:rPr>
              <w:t>一</w:t>
            </w:r>
            <w:proofErr w:type="gramEnd"/>
            <w:r w:rsidRPr="006448C0">
              <w:rPr>
                <w:rFonts w:ascii="標楷體" w:eastAsia="標楷體" w:hAnsi="標楷體" w:cs="Times New Roman"/>
                <w:color w:val="000000" w:themeColor="text1"/>
                <w:sz w:val="28"/>
                <w:szCs w:val="28"/>
              </w:rPr>
              <w:t>)</w:t>
            </w:r>
            <w:r w:rsidRPr="006448C0">
              <w:rPr>
                <w:rFonts w:ascii="標楷體" w:eastAsia="標楷體" w:hAnsi="標楷體" w:cs="Times New Roman" w:hint="eastAsia"/>
                <w:color w:val="000000" w:themeColor="text1"/>
                <w:sz w:val="28"/>
                <w:szCs w:val="28"/>
              </w:rPr>
              <w:t>、</w:t>
            </w:r>
            <w:proofErr w:type="gramStart"/>
            <w:r w:rsidRPr="006448C0">
              <w:rPr>
                <w:rFonts w:ascii="標楷體" w:eastAsia="標楷體" w:hAnsi="標楷體" w:cs="Times New Roman" w:hint="eastAsia"/>
                <w:color w:val="000000" w:themeColor="text1"/>
                <w:sz w:val="28"/>
                <w:szCs w:val="28"/>
              </w:rPr>
              <w:t>扮百將</w:t>
            </w:r>
            <w:proofErr w:type="gramEnd"/>
            <w:r w:rsidRPr="006448C0">
              <w:rPr>
                <w:rFonts w:ascii="標楷體" w:eastAsia="標楷體" w:hAnsi="標楷體" w:cs="Times New Roman" w:hint="eastAsia"/>
                <w:color w:val="000000" w:themeColor="text1"/>
                <w:sz w:val="28"/>
                <w:szCs w:val="28"/>
              </w:rPr>
              <w:t>體驗工作坊:清水</w:t>
            </w:r>
            <w:proofErr w:type="gramStart"/>
            <w:r w:rsidRPr="006448C0">
              <w:rPr>
                <w:rFonts w:ascii="標楷體" w:eastAsia="標楷體" w:hAnsi="標楷體" w:cs="Times New Roman" w:hint="eastAsia"/>
                <w:color w:val="000000" w:themeColor="text1"/>
                <w:sz w:val="28"/>
                <w:szCs w:val="28"/>
              </w:rPr>
              <w:t>巖匠</w:t>
            </w:r>
            <w:proofErr w:type="gramEnd"/>
            <w:r w:rsidRPr="006448C0">
              <w:rPr>
                <w:rFonts w:ascii="標楷體" w:eastAsia="標楷體" w:hAnsi="標楷體" w:cs="Times New Roman" w:hint="eastAsia"/>
                <w:color w:val="000000" w:themeColor="text1"/>
                <w:sz w:val="28"/>
                <w:szCs w:val="28"/>
              </w:rPr>
              <w:t>師將帶領參與者</w:t>
            </w:r>
            <w:proofErr w:type="gramStart"/>
            <w:r w:rsidRPr="006448C0">
              <w:rPr>
                <w:rFonts w:ascii="標楷體" w:eastAsia="標楷體" w:hAnsi="標楷體" w:cs="Times New Roman" w:hint="eastAsia"/>
                <w:color w:val="000000" w:themeColor="text1"/>
                <w:sz w:val="28"/>
                <w:szCs w:val="28"/>
              </w:rPr>
              <w:t>了解扮百將</w:t>
            </w:r>
            <w:proofErr w:type="gramEnd"/>
            <w:r w:rsidRPr="006448C0">
              <w:rPr>
                <w:rFonts w:ascii="標楷體" w:eastAsia="標楷體" w:hAnsi="標楷體" w:cs="Times New Roman" w:hint="eastAsia"/>
                <w:color w:val="000000" w:themeColor="text1"/>
                <w:sz w:val="28"/>
                <w:szCs w:val="28"/>
              </w:rPr>
              <w:t>的傳統，並以趣味的扮演體驗方式，進一步改變性別角色框架。先讓參與者動手繪製臉譜面具，再由</w:t>
            </w:r>
            <w:proofErr w:type="gramStart"/>
            <w:r w:rsidRPr="006448C0">
              <w:rPr>
                <w:rFonts w:ascii="標楷體" w:eastAsia="標楷體" w:hAnsi="標楷體" w:cs="Times New Roman" w:hint="eastAsia"/>
                <w:color w:val="000000" w:themeColor="text1"/>
                <w:sz w:val="28"/>
                <w:szCs w:val="28"/>
              </w:rPr>
              <w:t>匠</w:t>
            </w:r>
            <w:proofErr w:type="gramEnd"/>
            <w:r w:rsidRPr="006448C0">
              <w:rPr>
                <w:rFonts w:ascii="標楷體" w:eastAsia="標楷體" w:hAnsi="標楷體" w:cs="Times New Roman" w:hint="eastAsia"/>
                <w:color w:val="000000" w:themeColor="text1"/>
                <w:sz w:val="28"/>
                <w:szCs w:val="28"/>
              </w:rPr>
              <w:t>師為各位「扮相」。希望打破傳統刻板印象，展現「女神將」的神威。</w:t>
            </w:r>
          </w:p>
          <w:p w14:paraId="626A53D9" w14:textId="77777777" w:rsidR="00B142AD" w:rsidRPr="006448C0" w:rsidRDefault="00B142AD" w:rsidP="00A474DC">
            <w:pPr>
              <w:spacing w:line="400" w:lineRule="exact"/>
              <w:ind w:leftChars="1" w:left="850" w:rightChars="60" w:right="144" w:hangingChars="303" w:hanging="848"/>
              <w:jc w:val="both"/>
              <w:rPr>
                <w:rFonts w:ascii="標楷體" w:eastAsia="標楷體" w:hAnsi="標楷體" w:cs="Times New Roman"/>
                <w:color w:val="000000" w:themeColor="text1"/>
                <w:sz w:val="28"/>
                <w:szCs w:val="28"/>
              </w:rPr>
            </w:pPr>
            <w:r w:rsidRPr="006448C0">
              <w:rPr>
                <w:rFonts w:ascii="標楷體" w:eastAsia="標楷體" w:hAnsi="標楷體" w:cs="Times New Roman" w:hint="eastAsia"/>
                <w:color w:val="000000" w:themeColor="text1"/>
                <w:sz w:val="28"/>
                <w:szCs w:val="28"/>
              </w:rPr>
              <w:t>(二)、暗訪活動體驗:在清水祖師廟前，第一階段由導</w:t>
            </w:r>
            <w:proofErr w:type="gramStart"/>
            <w:r w:rsidRPr="006448C0">
              <w:rPr>
                <w:rFonts w:ascii="標楷體" w:eastAsia="標楷體" w:hAnsi="標楷體" w:cs="Times New Roman" w:hint="eastAsia"/>
                <w:color w:val="000000" w:themeColor="text1"/>
                <w:sz w:val="28"/>
                <w:szCs w:val="28"/>
              </w:rPr>
              <w:t>覽</w:t>
            </w:r>
            <w:proofErr w:type="gramEnd"/>
            <w:r w:rsidRPr="006448C0">
              <w:rPr>
                <w:rFonts w:ascii="標楷體" w:eastAsia="標楷體" w:hAnsi="標楷體" w:cs="Times New Roman" w:hint="eastAsia"/>
                <w:color w:val="000000" w:themeColor="text1"/>
                <w:sz w:val="28"/>
                <w:szCs w:val="28"/>
              </w:rPr>
              <w:t>老師講解</w:t>
            </w:r>
            <w:proofErr w:type="gramStart"/>
            <w:r w:rsidRPr="006448C0">
              <w:rPr>
                <w:rFonts w:ascii="標楷體" w:eastAsia="標楷體" w:hAnsi="標楷體" w:cs="Times New Roman" w:hint="eastAsia"/>
                <w:color w:val="000000" w:themeColor="text1"/>
                <w:sz w:val="28"/>
                <w:szCs w:val="28"/>
              </w:rPr>
              <w:t>遶</w:t>
            </w:r>
            <w:proofErr w:type="gramEnd"/>
            <w:r w:rsidRPr="006448C0">
              <w:rPr>
                <w:rFonts w:ascii="標楷體" w:eastAsia="標楷體" w:hAnsi="標楷體" w:cs="Times New Roman" w:hint="eastAsia"/>
                <w:color w:val="000000" w:themeColor="text1"/>
                <w:sz w:val="28"/>
                <w:szCs w:val="28"/>
              </w:rPr>
              <w:t>境歷史，介紹內容側重於與女性相關的文化及信仰故事，並同時結合民俗</w:t>
            </w:r>
            <w:proofErr w:type="gramStart"/>
            <w:r w:rsidRPr="006448C0">
              <w:rPr>
                <w:rFonts w:ascii="標楷體" w:eastAsia="標楷體" w:hAnsi="標楷體" w:cs="Times New Roman" w:hint="eastAsia"/>
                <w:color w:val="000000" w:themeColor="text1"/>
                <w:sz w:val="28"/>
                <w:szCs w:val="28"/>
              </w:rPr>
              <w:t>文學走讀</w:t>
            </w:r>
            <w:proofErr w:type="gramEnd"/>
            <w:r w:rsidRPr="006448C0">
              <w:rPr>
                <w:rFonts w:ascii="標楷體" w:eastAsia="標楷體" w:hAnsi="標楷體" w:cs="Times New Roman" w:hint="eastAsia"/>
                <w:color w:val="000000" w:themeColor="text1"/>
                <w:sz w:val="28"/>
                <w:szCs w:val="28"/>
              </w:rPr>
              <w:t>，第二階段有暗訪活動，</w:t>
            </w:r>
            <w:proofErr w:type="gramStart"/>
            <w:r w:rsidRPr="006448C0">
              <w:rPr>
                <w:rFonts w:ascii="標楷體" w:eastAsia="標楷體" w:hAnsi="標楷體" w:cs="Times New Roman" w:hint="eastAsia"/>
                <w:color w:val="000000" w:themeColor="text1"/>
                <w:sz w:val="28"/>
                <w:szCs w:val="28"/>
              </w:rPr>
              <w:t>循古禮</w:t>
            </w:r>
            <w:proofErr w:type="gramEnd"/>
            <w:r w:rsidRPr="006448C0">
              <w:rPr>
                <w:rFonts w:ascii="標楷體" w:eastAsia="標楷體" w:hAnsi="標楷體" w:cs="Times New Roman" w:hint="eastAsia"/>
                <w:color w:val="000000" w:themeColor="text1"/>
                <w:sz w:val="28"/>
                <w:szCs w:val="28"/>
              </w:rPr>
              <w:t>步行7.5公里，以田野調查活動了解廟宇文史與地方發展。為了吸引女性來現場，凡女性參加活動，可以獲得手</w:t>
            </w:r>
            <w:proofErr w:type="gramStart"/>
            <w:r w:rsidRPr="006448C0">
              <w:rPr>
                <w:rFonts w:ascii="標楷體" w:eastAsia="標楷體" w:hAnsi="標楷體" w:cs="Times New Roman" w:hint="eastAsia"/>
                <w:color w:val="000000" w:themeColor="text1"/>
                <w:sz w:val="28"/>
                <w:szCs w:val="28"/>
              </w:rPr>
              <w:t>繪風手帳</w:t>
            </w:r>
            <w:proofErr w:type="gramEnd"/>
            <w:r w:rsidRPr="006448C0">
              <w:rPr>
                <w:rFonts w:ascii="標楷體" w:eastAsia="標楷體" w:hAnsi="標楷體" w:cs="Times New Roman" w:hint="eastAsia"/>
                <w:color w:val="000000" w:themeColor="text1"/>
                <w:sz w:val="28"/>
                <w:szCs w:val="28"/>
              </w:rPr>
              <w:t>，後續參加再暗訪，可以獲得清水</w:t>
            </w:r>
            <w:proofErr w:type="gramStart"/>
            <w:r w:rsidRPr="006448C0">
              <w:rPr>
                <w:rFonts w:ascii="標楷體" w:eastAsia="標楷體" w:hAnsi="標楷體" w:cs="Times New Roman" w:hint="eastAsia"/>
                <w:color w:val="000000" w:themeColor="text1"/>
                <w:sz w:val="28"/>
                <w:szCs w:val="28"/>
              </w:rPr>
              <w:t>巖</w:t>
            </w:r>
            <w:proofErr w:type="gramEnd"/>
            <w:r w:rsidRPr="006448C0">
              <w:rPr>
                <w:rFonts w:ascii="標楷體" w:eastAsia="標楷體" w:hAnsi="標楷體" w:cs="Times New Roman" w:hint="eastAsia"/>
                <w:color w:val="000000" w:themeColor="text1"/>
                <w:sz w:val="28"/>
                <w:szCs w:val="28"/>
              </w:rPr>
              <w:t>結緣平安符。</w:t>
            </w:r>
          </w:p>
          <w:p w14:paraId="241F940F" w14:textId="77777777" w:rsidR="00B142AD" w:rsidRPr="006448C0" w:rsidRDefault="00B142AD" w:rsidP="00A474DC">
            <w:pPr>
              <w:spacing w:line="400" w:lineRule="exact"/>
              <w:ind w:leftChars="1" w:left="850" w:rightChars="60" w:right="144" w:hangingChars="303" w:hanging="848"/>
              <w:jc w:val="both"/>
              <w:rPr>
                <w:rFonts w:ascii="標楷體" w:eastAsia="標楷體" w:hAnsi="標楷體" w:cs="Times New Roman"/>
                <w:color w:val="000000" w:themeColor="text1"/>
                <w:sz w:val="28"/>
                <w:szCs w:val="28"/>
              </w:rPr>
            </w:pPr>
            <w:r w:rsidRPr="006448C0">
              <w:rPr>
                <w:rFonts w:ascii="標楷體" w:eastAsia="標楷體" w:hAnsi="標楷體" w:cs="Times New Roman" w:hint="eastAsia"/>
                <w:color w:val="000000" w:themeColor="text1"/>
                <w:sz w:val="28"/>
                <w:szCs w:val="28"/>
              </w:rPr>
              <w:t>(三)、南北</w:t>
            </w:r>
            <w:proofErr w:type="gramStart"/>
            <w:r w:rsidRPr="006448C0">
              <w:rPr>
                <w:rFonts w:ascii="標楷體" w:eastAsia="標楷體" w:hAnsi="標楷體" w:cs="Times New Roman" w:hint="eastAsia"/>
                <w:color w:val="000000" w:themeColor="text1"/>
                <w:sz w:val="28"/>
                <w:szCs w:val="28"/>
              </w:rPr>
              <w:t>軒</w:t>
            </w:r>
            <w:proofErr w:type="gramEnd"/>
            <w:r w:rsidRPr="006448C0">
              <w:rPr>
                <w:rFonts w:ascii="標楷體" w:eastAsia="標楷體" w:hAnsi="標楷體" w:cs="Times New Roman" w:hint="eastAsia"/>
                <w:color w:val="000000" w:themeColor="text1"/>
                <w:sz w:val="28"/>
                <w:szCs w:val="28"/>
              </w:rPr>
              <w:t>工作坊:與淡水在</w:t>
            </w:r>
            <w:proofErr w:type="gramStart"/>
            <w:r w:rsidRPr="006448C0">
              <w:rPr>
                <w:rFonts w:ascii="標楷體" w:eastAsia="標楷體" w:hAnsi="標楷體" w:cs="Times New Roman" w:hint="eastAsia"/>
                <w:color w:val="000000" w:themeColor="text1"/>
                <w:sz w:val="28"/>
                <w:szCs w:val="28"/>
              </w:rPr>
              <w:t>地軒社</w:t>
            </w:r>
            <w:proofErr w:type="gramEnd"/>
            <w:r w:rsidRPr="006448C0">
              <w:rPr>
                <w:rFonts w:ascii="標楷體" w:eastAsia="標楷體" w:hAnsi="標楷體" w:cs="Times New Roman" w:hint="eastAsia"/>
                <w:color w:val="000000" w:themeColor="text1"/>
                <w:sz w:val="28"/>
                <w:szCs w:val="28"/>
              </w:rPr>
              <w:t>-南北</w:t>
            </w:r>
            <w:proofErr w:type="gramStart"/>
            <w:r w:rsidRPr="006448C0">
              <w:rPr>
                <w:rFonts w:ascii="標楷體" w:eastAsia="標楷體" w:hAnsi="標楷體" w:cs="Times New Roman" w:hint="eastAsia"/>
                <w:color w:val="000000" w:themeColor="text1"/>
                <w:sz w:val="28"/>
                <w:szCs w:val="28"/>
              </w:rPr>
              <w:t>軒</w:t>
            </w:r>
            <w:proofErr w:type="gramEnd"/>
            <w:r w:rsidRPr="006448C0">
              <w:rPr>
                <w:rFonts w:ascii="標楷體" w:eastAsia="標楷體" w:hAnsi="標楷體" w:cs="Times New Roman" w:hint="eastAsia"/>
                <w:color w:val="000000" w:themeColor="text1"/>
                <w:sz w:val="28"/>
                <w:szCs w:val="28"/>
              </w:rPr>
              <w:t>合作，由女性社員引導民眾了解北管音樂形式與演奏方式，並練習合奏北管曲牌「</w:t>
            </w:r>
            <w:proofErr w:type="gramStart"/>
            <w:r w:rsidRPr="006448C0">
              <w:rPr>
                <w:rFonts w:ascii="標楷體" w:eastAsia="標楷體" w:hAnsi="標楷體" w:cs="Times New Roman" w:hint="eastAsia"/>
                <w:color w:val="000000" w:themeColor="text1"/>
                <w:sz w:val="28"/>
                <w:szCs w:val="28"/>
              </w:rPr>
              <w:t>風入松</w:t>
            </w:r>
            <w:proofErr w:type="gramEnd"/>
            <w:r w:rsidRPr="006448C0">
              <w:rPr>
                <w:rFonts w:ascii="標楷體" w:eastAsia="標楷體" w:hAnsi="標楷體" w:cs="Times New Roman" w:hint="eastAsia"/>
                <w:color w:val="000000" w:themeColor="text1"/>
                <w:sz w:val="28"/>
                <w:szCs w:val="28"/>
              </w:rPr>
              <w:t>」，透過學習北管傳統，促成心靈成長；藉由樂器</w:t>
            </w:r>
            <w:proofErr w:type="gramStart"/>
            <w:r w:rsidRPr="006448C0">
              <w:rPr>
                <w:rFonts w:ascii="標楷體" w:eastAsia="標楷體" w:hAnsi="標楷體" w:cs="Times New Roman" w:hint="eastAsia"/>
                <w:color w:val="000000" w:themeColor="text1"/>
                <w:sz w:val="28"/>
                <w:szCs w:val="28"/>
              </w:rPr>
              <w:t>上手</w:t>
            </w:r>
            <w:r w:rsidRPr="006448C0">
              <w:rPr>
                <w:rFonts w:ascii="標楷體" w:eastAsia="標楷體" w:hAnsi="標楷體" w:cs="Times New Roman" w:hint="eastAsia"/>
                <w:color w:val="000000" w:themeColor="text1"/>
                <w:sz w:val="28"/>
                <w:szCs w:val="28"/>
              </w:rPr>
              <w:lastRenderedPageBreak/>
              <w:t>鳴奏</w:t>
            </w:r>
            <w:proofErr w:type="gramEnd"/>
            <w:r w:rsidRPr="006448C0">
              <w:rPr>
                <w:rFonts w:ascii="標楷體" w:eastAsia="標楷體" w:hAnsi="標楷體" w:cs="Times New Roman" w:hint="eastAsia"/>
                <w:color w:val="000000" w:themeColor="text1"/>
                <w:sz w:val="28"/>
                <w:szCs w:val="28"/>
              </w:rPr>
              <w:t>，感受傳統表演藝術之美。在介紹時可以側重於</w:t>
            </w:r>
            <w:proofErr w:type="gramStart"/>
            <w:r w:rsidRPr="006448C0">
              <w:rPr>
                <w:rFonts w:ascii="標楷體" w:eastAsia="標楷體" w:hAnsi="標楷體" w:cs="Times New Roman" w:hint="eastAsia"/>
                <w:color w:val="000000" w:themeColor="text1"/>
                <w:sz w:val="28"/>
                <w:szCs w:val="28"/>
              </w:rPr>
              <w:t>以往軒社</w:t>
            </w:r>
            <w:proofErr w:type="gramEnd"/>
            <w:r w:rsidRPr="006448C0">
              <w:rPr>
                <w:rFonts w:ascii="標楷體" w:eastAsia="標楷體" w:hAnsi="標楷體" w:cs="Times New Roman" w:hint="eastAsia"/>
                <w:color w:val="000000" w:themeColor="text1"/>
                <w:sz w:val="28"/>
                <w:szCs w:val="28"/>
              </w:rPr>
              <w:t>中的演奏角色，並讓女性體驗過去以男性演奏為主的樂器，打破傳統表演藝術中的性別模式。為了增加女性參與意願，參加南北</w:t>
            </w:r>
            <w:proofErr w:type="gramStart"/>
            <w:r w:rsidRPr="006448C0">
              <w:rPr>
                <w:rFonts w:ascii="標楷體" w:eastAsia="標楷體" w:hAnsi="標楷體" w:cs="Times New Roman" w:hint="eastAsia"/>
                <w:color w:val="000000" w:themeColor="text1"/>
                <w:sz w:val="28"/>
                <w:szCs w:val="28"/>
              </w:rPr>
              <w:t>軒工作坊者</w:t>
            </w:r>
            <w:proofErr w:type="gramEnd"/>
            <w:r w:rsidRPr="006448C0">
              <w:rPr>
                <w:rFonts w:ascii="標楷體" w:eastAsia="標楷體" w:hAnsi="標楷體" w:cs="Times New Roman" w:hint="eastAsia"/>
                <w:color w:val="000000" w:themeColor="text1"/>
                <w:sz w:val="28"/>
                <w:szCs w:val="28"/>
              </w:rPr>
              <w:t>，可由工作人員協助拍攝古典美照。</w:t>
            </w:r>
          </w:p>
          <w:p w14:paraId="6A7FD053" w14:textId="77777777" w:rsidR="00B142AD" w:rsidRPr="006448C0" w:rsidRDefault="00B142AD" w:rsidP="00A474DC">
            <w:pPr>
              <w:widowControl/>
              <w:spacing w:line="400" w:lineRule="exact"/>
              <w:ind w:rightChars="60" w:right="144"/>
              <w:jc w:val="both"/>
              <w:rPr>
                <w:rFonts w:ascii="標楷體" w:eastAsia="標楷體" w:hAnsi="標楷體" w:cs="新細明體"/>
                <w:color w:val="000000" w:themeColor="text1"/>
                <w:kern w:val="0"/>
                <w:sz w:val="28"/>
                <w:szCs w:val="28"/>
              </w:rPr>
            </w:pPr>
          </w:p>
        </w:tc>
        <w:tc>
          <w:tcPr>
            <w:tcW w:w="940" w:type="pct"/>
            <w:gridSpan w:val="2"/>
            <w:tcBorders>
              <w:top w:val="nil"/>
              <w:left w:val="nil"/>
              <w:bottom w:val="single" w:sz="4" w:space="0" w:color="auto"/>
              <w:right w:val="single" w:sz="4" w:space="0" w:color="auto"/>
            </w:tcBorders>
            <w:shd w:val="clear" w:color="auto" w:fill="auto"/>
          </w:tcPr>
          <w:p w14:paraId="4467E7EE" w14:textId="77777777" w:rsidR="00B142AD" w:rsidRPr="006448C0" w:rsidRDefault="00B142AD" w:rsidP="00A474DC">
            <w:pPr>
              <w:widowControl/>
              <w:spacing w:line="400" w:lineRule="exact"/>
              <w:ind w:left="255" w:hangingChars="91" w:hanging="255"/>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lastRenderedPageBreak/>
              <w:t>1.</w:t>
            </w:r>
            <w:r w:rsidRPr="006448C0">
              <w:rPr>
                <w:rFonts w:ascii="標楷體" w:eastAsia="標楷體" w:hAnsi="標楷體" w:cs="新細明體" w:hint="eastAsia"/>
                <w:color w:val="000000" w:themeColor="text1"/>
                <w:kern w:val="0"/>
                <w:sz w:val="28"/>
                <w:szCs w:val="28"/>
              </w:rPr>
              <w:t>說明計畫主要執行策略或方式，以回應性別需求與達成性別目標，例如辦理人員訓練、提供服務、製作文宣等。</w:t>
            </w:r>
          </w:p>
          <w:p w14:paraId="61395EE4" w14:textId="77777777" w:rsidR="00B142AD" w:rsidRPr="006448C0" w:rsidRDefault="00B142AD" w:rsidP="00A474DC">
            <w:pPr>
              <w:widowControl/>
              <w:spacing w:line="400" w:lineRule="exact"/>
              <w:ind w:left="255" w:hangingChars="91" w:hanging="255"/>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2.</w:t>
            </w:r>
            <w:r w:rsidRPr="006448C0">
              <w:rPr>
                <w:rFonts w:ascii="標楷體" w:eastAsia="標楷體" w:hAnsi="標楷體" w:cs="新細明體" w:hint="eastAsia"/>
                <w:color w:val="000000" w:themeColor="text1"/>
                <w:kern w:val="0"/>
                <w:sz w:val="28"/>
                <w:szCs w:val="28"/>
              </w:rPr>
              <w:t>計畫並未針對性別議題採取任何措施與作為者，請簡要說明原因。</w:t>
            </w:r>
          </w:p>
        </w:tc>
      </w:tr>
      <w:tr w:rsidR="00B142AD" w:rsidRPr="006448C0" w14:paraId="472BABF0"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625" w:type="pct"/>
            <w:tcBorders>
              <w:top w:val="nil"/>
              <w:left w:val="single" w:sz="4" w:space="0" w:color="auto"/>
              <w:bottom w:val="single" w:sz="4" w:space="0" w:color="auto"/>
              <w:right w:val="single" w:sz="4" w:space="0" w:color="000000"/>
            </w:tcBorders>
            <w:shd w:val="clear" w:color="auto" w:fill="auto"/>
            <w:vAlign w:val="center"/>
            <w:hideMark/>
          </w:tcPr>
          <w:p w14:paraId="484F334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6-3宣導傳播（</w:t>
            </w:r>
            <w:r w:rsidRPr="006448C0">
              <w:rPr>
                <w:rFonts w:ascii="標楷體" w:eastAsia="標楷體" w:hAnsi="標楷體" w:cs="新細明體"/>
                <w:color w:val="000000" w:themeColor="text1"/>
                <w:kern w:val="0"/>
                <w:sz w:val="28"/>
                <w:szCs w:val="28"/>
              </w:rPr>
              <w:t>6-3-1</w:t>
            </w:r>
            <w:r w:rsidRPr="006448C0">
              <w:rPr>
                <w:rFonts w:ascii="標楷體" w:eastAsia="標楷體" w:hAnsi="標楷體" w:cs="新細明體" w:hint="eastAsia"/>
                <w:color w:val="000000" w:themeColor="text1"/>
                <w:kern w:val="0"/>
                <w:sz w:val="28"/>
                <w:szCs w:val="28"/>
              </w:rPr>
              <w:t>至</w:t>
            </w:r>
            <w:r w:rsidRPr="006448C0">
              <w:rPr>
                <w:rFonts w:ascii="標楷體" w:eastAsia="標楷體" w:hAnsi="標楷體" w:cs="新細明體"/>
                <w:color w:val="000000" w:themeColor="text1"/>
                <w:kern w:val="0"/>
                <w:sz w:val="28"/>
                <w:szCs w:val="28"/>
              </w:rPr>
              <w:t>6-3-3</w:t>
            </w:r>
            <w:r w:rsidRPr="006448C0">
              <w:rPr>
                <w:rFonts w:ascii="標楷體" w:eastAsia="標楷體" w:hAnsi="標楷體" w:cs="新細明體" w:hint="eastAsia"/>
                <w:color w:val="000000" w:themeColor="text1"/>
                <w:kern w:val="0"/>
                <w:sz w:val="28"/>
                <w:szCs w:val="28"/>
              </w:rPr>
              <w:t>可複選）</w:t>
            </w:r>
          </w:p>
        </w:tc>
        <w:tc>
          <w:tcPr>
            <w:tcW w:w="3435" w:type="pct"/>
            <w:gridSpan w:val="3"/>
            <w:tcBorders>
              <w:top w:val="nil"/>
              <w:left w:val="nil"/>
              <w:bottom w:val="single" w:sz="4" w:space="0" w:color="auto"/>
              <w:right w:val="single" w:sz="4" w:space="0" w:color="auto"/>
            </w:tcBorders>
            <w:shd w:val="clear" w:color="auto" w:fill="auto"/>
            <w:hideMark/>
          </w:tcPr>
          <w:p w14:paraId="216EF3DA"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6-3-1 □製作性別平等宣導</w:t>
            </w:r>
            <w:proofErr w:type="gramStart"/>
            <w:r w:rsidRPr="006448C0">
              <w:rPr>
                <w:rFonts w:ascii="標楷體" w:eastAsia="標楷體" w:hAnsi="標楷體" w:cs="新細明體" w:hint="eastAsia"/>
                <w:color w:val="000000" w:themeColor="text1"/>
                <w:kern w:val="0"/>
                <w:sz w:val="28"/>
                <w:szCs w:val="28"/>
              </w:rPr>
              <w:t>特別</w:t>
            </w:r>
            <w:proofErr w:type="gramEnd"/>
            <w:r w:rsidRPr="006448C0">
              <w:rPr>
                <w:rFonts w:ascii="標楷體" w:eastAsia="標楷體" w:hAnsi="標楷體" w:cs="新細明體" w:hint="eastAsia"/>
                <w:color w:val="000000" w:themeColor="text1"/>
                <w:kern w:val="0"/>
                <w:sz w:val="28"/>
                <w:szCs w:val="28"/>
              </w:rPr>
              <w:t>單張、文宣、影片、廣播或宣導品</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項目：______________</w:t>
            </w:r>
            <w:r w:rsidRPr="006448C0">
              <w:rPr>
                <w:rFonts w:ascii="標楷體" w:eastAsia="標楷體" w:hAnsi="標楷體" w:cs="新細明體"/>
                <w:color w:val="000000" w:themeColor="text1"/>
                <w:kern w:val="0"/>
                <w:sz w:val="28"/>
                <w:szCs w:val="28"/>
              </w:rPr>
              <w:br/>
            </w:r>
            <w:r w:rsidRPr="006448C0">
              <w:rPr>
                <w:rFonts w:ascii="標楷體" w:eastAsia="標楷體" w:hAnsi="標楷體" w:cs="新細明體" w:hint="eastAsia"/>
                <w:color w:val="000000" w:themeColor="text1"/>
                <w:kern w:val="0"/>
                <w:sz w:val="28"/>
                <w:szCs w:val="28"/>
              </w:rPr>
              <w:t>____________</w:t>
            </w:r>
            <w:proofErr w:type="gramStart"/>
            <w:r w:rsidRPr="006448C0">
              <w:rPr>
                <w:rFonts w:ascii="標楷體" w:eastAsia="標楷體" w:hAnsi="標楷體" w:cs="新細明體" w:hint="eastAsia"/>
                <w:color w:val="000000" w:themeColor="text1"/>
                <w:kern w:val="0"/>
                <w:sz w:val="28"/>
                <w:szCs w:val="28"/>
              </w:rPr>
              <w:t>）</w:t>
            </w:r>
            <w:proofErr w:type="gramEnd"/>
          </w:p>
          <w:p w14:paraId="388DA97E"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6-3-</w:t>
            </w:r>
            <w:r w:rsidRPr="006448C0">
              <w:rPr>
                <w:rFonts w:ascii="標楷體" w:eastAsia="標楷體" w:hAnsi="標楷體" w:cs="新細明體" w:hint="eastAsia"/>
                <w:color w:val="000000" w:themeColor="text1"/>
                <w:kern w:val="0"/>
                <w:sz w:val="28"/>
                <w:szCs w:val="28"/>
              </w:rPr>
              <w:t>2□針對特定群體</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如新住民、高齡者、兒少、客家、原住民</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等</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製作</w:t>
            </w:r>
            <w:proofErr w:type="gramStart"/>
            <w:r w:rsidRPr="006448C0">
              <w:rPr>
                <w:rFonts w:ascii="標楷體" w:eastAsia="標楷體" w:hAnsi="標楷體" w:cs="新細明體" w:hint="eastAsia"/>
                <w:color w:val="000000" w:themeColor="text1"/>
                <w:kern w:val="0"/>
                <w:sz w:val="28"/>
                <w:szCs w:val="28"/>
              </w:rPr>
              <w:t>有利其閱聽</w:t>
            </w:r>
            <w:proofErr w:type="gramEnd"/>
            <w:r w:rsidRPr="006448C0">
              <w:rPr>
                <w:rFonts w:ascii="標楷體" w:eastAsia="標楷體" w:hAnsi="標楷體" w:cs="新細明體" w:hint="eastAsia"/>
                <w:color w:val="000000" w:themeColor="text1"/>
                <w:kern w:val="0"/>
                <w:sz w:val="28"/>
                <w:szCs w:val="28"/>
              </w:rPr>
              <w:t>之單張、文宣、影片、廣播或宣導物</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項目：____________</w:t>
            </w:r>
            <w:proofErr w:type="gramStart"/>
            <w:r w:rsidRPr="006448C0">
              <w:rPr>
                <w:rFonts w:ascii="標楷體" w:eastAsia="標楷體" w:hAnsi="標楷體" w:cs="新細明體" w:hint="eastAsia"/>
                <w:color w:val="000000" w:themeColor="text1"/>
                <w:kern w:val="0"/>
                <w:sz w:val="28"/>
                <w:szCs w:val="28"/>
              </w:rPr>
              <w:t>）</w:t>
            </w:r>
            <w:proofErr w:type="gramEnd"/>
          </w:p>
          <w:p w14:paraId="2DAC2290"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6-3-3 ■結合與受益對象或議題相關之區公所、里鄰、社會團體、社區組織、民間企業共同辦理，擴展議題宣導</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結合單位：________________________</w:t>
            </w:r>
            <w:proofErr w:type="gramStart"/>
            <w:r w:rsidRPr="006448C0">
              <w:rPr>
                <w:rFonts w:ascii="標楷體" w:eastAsia="標楷體" w:hAnsi="標楷體" w:cs="新細明體" w:hint="eastAsia"/>
                <w:color w:val="000000" w:themeColor="text1"/>
                <w:kern w:val="0"/>
                <w:sz w:val="28"/>
                <w:szCs w:val="28"/>
              </w:rPr>
              <w:t>）</w:t>
            </w:r>
            <w:proofErr w:type="gramEnd"/>
          </w:p>
          <w:p w14:paraId="3FB6B558"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p>
        </w:tc>
        <w:tc>
          <w:tcPr>
            <w:tcW w:w="940" w:type="pct"/>
            <w:gridSpan w:val="2"/>
            <w:tcBorders>
              <w:top w:val="nil"/>
              <w:left w:val="nil"/>
              <w:bottom w:val="single" w:sz="4" w:space="0" w:color="auto"/>
              <w:right w:val="single" w:sz="4" w:space="0" w:color="auto"/>
            </w:tcBorders>
            <w:shd w:val="clear" w:color="auto" w:fill="auto"/>
          </w:tcPr>
          <w:p w14:paraId="5F57D24D"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說明計畫宣導方式如何針對不同背景的目標對象(包括不同語言的男女)，採取不同的傳播方法，如廣播、單張、跑馬燈等。</w:t>
            </w:r>
          </w:p>
        </w:tc>
      </w:tr>
      <w:tr w:rsidR="00B142AD" w:rsidRPr="006448C0" w14:paraId="35D6F5C7"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1"/>
        </w:trPr>
        <w:tc>
          <w:tcPr>
            <w:tcW w:w="625" w:type="pct"/>
            <w:tcBorders>
              <w:top w:val="nil"/>
              <w:left w:val="single" w:sz="4" w:space="0" w:color="auto"/>
              <w:bottom w:val="single" w:sz="4" w:space="0" w:color="auto"/>
              <w:right w:val="single" w:sz="4" w:space="0" w:color="000000"/>
            </w:tcBorders>
            <w:shd w:val="clear" w:color="auto" w:fill="auto"/>
            <w:vAlign w:val="center"/>
            <w:hideMark/>
          </w:tcPr>
          <w:p w14:paraId="716FF97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6-4性別友善措施（單選）</w:t>
            </w:r>
          </w:p>
        </w:tc>
        <w:tc>
          <w:tcPr>
            <w:tcW w:w="3435" w:type="pct"/>
            <w:gridSpan w:val="3"/>
            <w:tcBorders>
              <w:top w:val="nil"/>
              <w:left w:val="nil"/>
              <w:bottom w:val="single" w:sz="4" w:space="0" w:color="auto"/>
              <w:right w:val="single" w:sz="4" w:space="0" w:color="auto"/>
            </w:tcBorders>
            <w:shd w:val="clear" w:color="auto" w:fill="auto"/>
            <w:hideMark/>
          </w:tcPr>
          <w:p w14:paraId="6FC23DEB"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6-4-1 </w:t>
            </w:r>
            <w:r w:rsidRPr="006448C0">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color w:val="000000" w:themeColor="text1"/>
                <w:kern w:val="0"/>
                <w:sz w:val="28"/>
                <w:szCs w:val="28"/>
              </w:rPr>
              <w:t>計畫</w:t>
            </w:r>
            <w:r w:rsidRPr="006448C0">
              <w:rPr>
                <w:rFonts w:ascii="標楷體" w:eastAsia="標楷體" w:hAnsi="標楷體" w:cs="新細明體" w:hint="eastAsia"/>
                <w:color w:val="000000" w:themeColor="text1"/>
                <w:kern w:val="0"/>
                <w:sz w:val="28"/>
                <w:szCs w:val="28"/>
              </w:rPr>
              <w:t>搭配其他對不同性別、性傾向或性別認同者之友善措施或方案。</w:t>
            </w:r>
          </w:p>
          <w:p w14:paraId="09CE4B99"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u w:val="single"/>
              </w:rPr>
            </w:pPr>
            <w:r w:rsidRPr="006448C0">
              <w:rPr>
                <w:rFonts w:ascii="標楷體" w:eastAsia="標楷體" w:hAnsi="標楷體" w:cs="新細明體" w:hint="eastAsia"/>
                <w:color w:val="000000" w:themeColor="text1"/>
                <w:kern w:val="0"/>
                <w:sz w:val="28"/>
                <w:szCs w:val="28"/>
                <w:u w:val="single"/>
              </w:rPr>
              <w:t>具體作法:舉辦民俗傳習實體活動(北管音樂體驗、</w:t>
            </w:r>
            <w:proofErr w:type="gramStart"/>
            <w:r w:rsidRPr="006448C0">
              <w:rPr>
                <w:rFonts w:ascii="標楷體" w:eastAsia="標楷體" w:hAnsi="標楷體" w:cs="新細明體" w:hint="eastAsia"/>
                <w:color w:val="000000" w:themeColor="text1"/>
                <w:kern w:val="0"/>
                <w:sz w:val="28"/>
                <w:szCs w:val="28"/>
                <w:u w:val="single"/>
              </w:rPr>
              <w:t>扮百將</w:t>
            </w:r>
            <w:proofErr w:type="gramEnd"/>
            <w:r w:rsidRPr="006448C0">
              <w:rPr>
                <w:rFonts w:ascii="標楷體" w:eastAsia="標楷體" w:hAnsi="標楷體" w:cs="新細明體" w:hint="eastAsia"/>
                <w:color w:val="000000" w:themeColor="text1"/>
                <w:kern w:val="0"/>
                <w:sz w:val="28"/>
                <w:szCs w:val="28"/>
                <w:u w:val="single"/>
              </w:rPr>
              <w:t>、暗訪體驗)，讓不同性別及傾向者，共同參與。</w:t>
            </w:r>
          </w:p>
        </w:tc>
        <w:tc>
          <w:tcPr>
            <w:tcW w:w="940" w:type="pct"/>
            <w:gridSpan w:val="2"/>
            <w:tcBorders>
              <w:top w:val="nil"/>
              <w:left w:val="nil"/>
              <w:bottom w:val="single" w:sz="4" w:space="0" w:color="auto"/>
              <w:right w:val="single" w:sz="4" w:space="0" w:color="auto"/>
            </w:tcBorders>
            <w:shd w:val="clear" w:color="auto" w:fill="auto"/>
            <w:vAlign w:val="center"/>
          </w:tcPr>
          <w:p w14:paraId="4A36DD5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說明計畫之性別友善措施或方案，</w:t>
            </w:r>
            <w:r w:rsidRPr="006448C0">
              <w:rPr>
                <w:rFonts w:ascii="標楷體" w:eastAsia="標楷體" w:hAnsi="標楷體" w:hint="eastAsia"/>
                <w:color w:val="000000" w:themeColor="text1"/>
                <w:sz w:val="28"/>
                <w:szCs w:val="28"/>
              </w:rPr>
              <w:t>例如孕婦(或親職活動)停車措施、托兒措施、</w:t>
            </w:r>
            <w:proofErr w:type="gramStart"/>
            <w:r w:rsidRPr="006448C0">
              <w:rPr>
                <w:rFonts w:ascii="標楷體" w:eastAsia="標楷體" w:hAnsi="標楷體" w:hint="eastAsia"/>
                <w:color w:val="000000" w:themeColor="text1"/>
                <w:sz w:val="28"/>
                <w:szCs w:val="28"/>
              </w:rPr>
              <w:t>哺集乳室</w:t>
            </w:r>
            <w:proofErr w:type="gramEnd"/>
            <w:r w:rsidRPr="006448C0">
              <w:rPr>
                <w:rFonts w:ascii="標楷體" w:eastAsia="標楷體" w:hAnsi="標楷體" w:hint="eastAsia"/>
                <w:color w:val="000000" w:themeColor="text1"/>
                <w:sz w:val="28"/>
                <w:szCs w:val="28"/>
              </w:rPr>
              <w:t>、女性生理護墊、性別或親子友善廁所等。</w:t>
            </w:r>
          </w:p>
        </w:tc>
      </w:tr>
      <w:tr w:rsidR="00B142AD" w:rsidRPr="006448C0" w14:paraId="11ED0C99"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7"/>
        </w:trPr>
        <w:tc>
          <w:tcPr>
            <w:tcW w:w="5000" w:type="pct"/>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129FA797" w14:textId="77777777" w:rsidR="00B142AD" w:rsidRPr="006448C0" w:rsidRDefault="00B142AD" w:rsidP="00A474DC">
            <w:pPr>
              <w:widowControl/>
              <w:spacing w:line="400" w:lineRule="exact"/>
              <w:rPr>
                <w:rFonts w:ascii="標楷體" w:eastAsia="標楷體" w:hAnsi="標楷體" w:cs="新細明體"/>
                <w:b/>
                <w:color w:val="000000" w:themeColor="text1"/>
                <w:kern w:val="0"/>
                <w:sz w:val="28"/>
                <w:szCs w:val="28"/>
              </w:rPr>
            </w:pPr>
            <w:r w:rsidRPr="006448C0">
              <w:rPr>
                <w:rFonts w:ascii="標楷體" w:eastAsia="標楷體" w:hAnsi="標楷體" w:cs="新細明體" w:hint="eastAsia"/>
                <w:b/>
                <w:color w:val="000000" w:themeColor="text1"/>
                <w:kern w:val="0"/>
                <w:sz w:val="28"/>
                <w:szCs w:val="28"/>
              </w:rPr>
              <w:t>(二)效益評估</w:t>
            </w:r>
          </w:p>
        </w:tc>
      </w:tr>
      <w:tr w:rsidR="00B142AD" w:rsidRPr="006448C0" w14:paraId="7D5182FE"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0"/>
        </w:trPr>
        <w:tc>
          <w:tcPr>
            <w:tcW w:w="625" w:type="pct"/>
            <w:tcBorders>
              <w:top w:val="nil"/>
              <w:left w:val="single" w:sz="4" w:space="0" w:color="auto"/>
              <w:bottom w:val="single" w:sz="4" w:space="0" w:color="000000"/>
              <w:right w:val="single" w:sz="4" w:space="0" w:color="000000"/>
            </w:tcBorders>
            <w:shd w:val="clear" w:color="auto" w:fill="auto"/>
            <w:vAlign w:val="center"/>
            <w:hideMark/>
          </w:tcPr>
          <w:p w14:paraId="4E08FAA9"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lastRenderedPageBreak/>
              <w:t>6-5</w:t>
            </w:r>
            <w:r w:rsidRPr="006448C0">
              <w:rPr>
                <w:rFonts w:ascii="標楷體" w:eastAsia="標楷體" w:hAnsi="標楷體" w:cs="新細明體" w:hint="eastAsia"/>
                <w:color w:val="000000" w:themeColor="text1"/>
                <w:kern w:val="0"/>
                <w:sz w:val="28"/>
                <w:szCs w:val="28"/>
              </w:rPr>
              <w:t>平等取得社會資源（可複選）</w:t>
            </w:r>
          </w:p>
        </w:tc>
        <w:tc>
          <w:tcPr>
            <w:tcW w:w="3435" w:type="pct"/>
            <w:gridSpan w:val="3"/>
            <w:tcBorders>
              <w:top w:val="nil"/>
              <w:left w:val="nil"/>
              <w:bottom w:val="single" w:sz="4" w:space="0" w:color="auto"/>
              <w:right w:val="single" w:sz="4" w:space="0" w:color="auto"/>
            </w:tcBorders>
            <w:shd w:val="clear" w:color="auto" w:fill="auto"/>
            <w:hideMark/>
          </w:tcPr>
          <w:p w14:paraId="4984FE42"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6-5-1 </w:t>
            </w:r>
            <w:r w:rsidRPr="006448C0">
              <w:rPr>
                <w:rFonts w:ascii="標楷體" w:eastAsia="標楷體" w:hAnsi="標楷體" w:cs="新細明體" w:hint="eastAsia"/>
                <w:color w:val="000000" w:themeColor="text1"/>
                <w:kern w:val="0"/>
                <w:sz w:val="28"/>
                <w:szCs w:val="28"/>
              </w:rPr>
              <w:t>□計畫的目的優先維護弱勢性別者權益，特別是女性及弱勢性別者處境（如受暴婦女、新住民女性、女性就業、偏鄉女性、原住民女性、身障等）</w:t>
            </w:r>
          </w:p>
          <w:p w14:paraId="0E1B1427"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6-5-2 </w:t>
            </w:r>
            <w:r w:rsidRPr="006448C0">
              <w:rPr>
                <w:rFonts w:ascii="標楷體" w:eastAsia="標楷體" w:hAnsi="標楷體" w:cs="新細明體" w:hint="eastAsia"/>
                <w:color w:val="000000" w:themeColor="text1"/>
                <w:kern w:val="0"/>
                <w:sz w:val="28"/>
                <w:szCs w:val="28"/>
              </w:rPr>
              <w:t>□計畫的問題回應不同性別需求，並確保執行過程能被考量</w:t>
            </w:r>
          </w:p>
          <w:p w14:paraId="3FE0DE68"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6-5-3 ■預期計畫的結果具有促進女性或弱勢性別者平等獲取社會資源與社會參與</w:t>
            </w:r>
          </w:p>
          <w:p w14:paraId="30C10523"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※針對上述簡要說明：</w:t>
            </w:r>
          </w:p>
          <w:p w14:paraId="77EEE2E2" w14:textId="77777777" w:rsidR="00B142AD" w:rsidRPr="006448C0" w:rsidRDefault="00B142AD" w:rsidP="00A474DC">
            <w:pPr>
              <w:pStyle w:val="a5"/>
              <w:spacing w:line="440" w:lineRule="exact"/>
              <w:jc w:val="both"/>
              <w:rPr>
                <w:rFonts w:ascii="標楷體" w:eastAsia="標楷體" w:hAnsi="標楷體"/>
                <w:color w:val="000000" w:themeColor="text1"/>
                <w:highlight w:val="white"/>
                <w:u w:val="single"/>
              </w:rPr>
            </w:pPr>
            <w:r w:rsidRPr="006448C0">
              <w:rPr>
                <w:rFonts w:ascii="標楷體" w:eastAsia="標楷體" w:hAnsi="標楷體" w:hint="eastAsia"/>
                <w:color w:val="000000" w:themeColor="text1"/>
                <w:highlight w:val="white"/>
                <w:u w:val="single"/>
              </w:rPr>
              <w:t>增進不同性別民眾參與民俗活動之規劃、推廣與執行：透過傳統民俗的性別模式改善，及相關傳承方式，建立友善性別環境。</w:t>
            </w:r>
          </w:p>
          <w:p w14:paraId="2282E9C5" w14:textId="77777777" w:rsidR="00B142AD" w:rsidRPr="006448C0" w:rsidRDefault="00B142AD" w:rsidP="00A474DC">
            <w:pPr>
              <w:widowControl/>
              <w:spacing w:line="400" w:lineRule="exact"/>
              <w:ind w:firstLineChars="50" w:firstLine="140"/>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________________________________________</w:t>
            </w:r>
          </w:p>
          <w:p w14:paraId="134EF32D"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6-5-4 □計畫無涉及，請說明原因</w:t>
            </w:r>
          </w:p>
          <w:p w14:paraId="56D3B932"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________________________________________</w:t>
            </w:r>
          </w:p>
        </w:tc>
        <w:tc>
          <w:tcPr>
            <w:tcW w:w="940" w:type="pct"/>
            <w:gridSpan w:val="2"/>
            <w:tcBorders>
              <w:top w:val="nil"/>
              <w:left w:val="nil"/>
              <w:bottom w:val="single" w:sz="4" w:space="0" w:color="auto"/>
              <w:right w:val="single" w:sz="4" w:space="0" w:color="auto"/>
            </w:tcBorders>
            <w:shd w:val="clear" w:color="auto" w:fill="auto"/>
          </w:tcPr>
          <w:p w14:paraId="1374A7AE"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提供不同性別、性傾向或性別認同者平等機會獲取社會資源，提升其參與社會及公共事務之機會。</w:t>
            </w:r>
          </w:p>
        </w:tc>
      </w:tr>
      <w:tr w:rsidR="00B142AD" w:rsidRPr="006448C0" w14:paraId="36AC6620"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625" w:type="pct"/>
            <w:tcBorders>
              <w:top w:val="nil"/>
              <w:left w:val="single" w:sz="4" w:space="0" w:color="auto"/>
              <w:bottom w:val="single" w:sz="4" w:space="0" w:color="000000"/>
              <w:right w:val="single" w:sz="4" w:space="0" w:color="000000"/>
            </w:tcBorders>
            <w:shd w:val="clear" w:color="auto" w:fill="auto"/>
            <w:vAlign w:val="center"/>
            <w:hideMark/>
          </w:tcPr>
          <w:p w14:paraId="3B1B40B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6-6預防或消除性別隔離（可複選）</w:t>
            </w:r>
          </w:p>
        </w:tc>
        <w:tc>
          <w:tcPr>
            <w:tcW w:w="3435" w:type="pct"/>
            <w:gridSpan w:val="3"/>
            <w:tcBorders>
              <w:top w:val="nil"/>
              <w:left w:val="nil"/>
              <w:bottom w:val="single" w:sz="4" w:space="0" w:color="auto"/>
              <w:right w:val="single" w:sz="4" w:space="0" w:color="auto"/>
            </w:tcBorders>
            <w:shd w:val="clear" w:color="auto" w:fill="auto"/>
            <w:hideMark/>
          </w:tcPr>
          <w:p w14:paraId="1F8F4CE2"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6-6-1 ■計畫有助打破性別框架</w:t>
            </w:r>
          </w:p>
          <w:p w14:paraId="578532BF"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 xml:space="preserve">6-6-2 </w:t>
            </w:r>
            <w:r w:rsidRPr="006448C0">
              <w:rPr>
                <w:rFonts w:ascii="標楷體" w:eastAsia="標楷體" w:hAnsi="標楷體" w:cs="新細明體" w:hint="eastAsia"/>
                <w:color w:val="000000" w:themeColor="text1"/>
                <w:kern w:val="0"/>
                <w:sz w:val="28"/>
                <w:szCs w:val="28"/>
              </w:rPr>
              <w:t>■計畫有助尊重性別差異</w:t>
            </w:r>
          </w:p>
          <w:p w14:paraId="2BF8AF84"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6-6-3</w:t>
            </w:r>
            <w:r w:rsidRPr="006448C0">
              <w:rPr>
                <w:rFonts w:ascii="標楷體" w:eastAsia="標楷體" w:hAnsi="標楷體" w:cs="新細明體" w:hint="eastAsia"/>
                <w:color w:val="000000" w:themeColor="text1"/>
                <w:kern w:val="0"/>
                <w:sz w:val="28"/>
                <w:szCs w:val="28"/>
              </w:rPr>
              <w:t>■計畫有助消除性別歧視</w:t>
            </w:r>
          </w:p>
          <w:p w14:paraId="7E722487"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6-3-4 □計畫有助凝聚性別認同</w:t>
            </w:r>
          </w:p>
          <w:p w14:paraId="7BF05D7A" w14:textId="77777777" w:rsidR="00B142AD" w:rsidRPr="006448C0" w:rsidRDefault="00B142AD" w:rsidP="00A474DC">
            <w:pPr>
              <w:widowControl/>
              <w:spacing w:line="400" w:lineRule="exact"/>
              <w:ind w:left="958" w:hangingChars="342" w:hanging="958"/>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※針對上述簡要說明：</w:t>
            </w:r>
          </w:p>
          <w:p w14:paraId="4F3F1D10" w14:textId="77777777" w:rsidR="00B142AD" w:rsidRPr="006448C0" w:rsidRDefault="00B142AD" w:rsidP="00A474DC">
            <w:pPr>
              <w:pStyle w:val="a5"/>
              <w:widowControl/>
              <w:spacing w:line="400" w:lineRule="exact"/>
              <w:ind w:left="958" w:hanging="958"/>
              <w:rPr>
                <w:color w:val="000000" w:themeColor="text1"/>
              </w:rPr>
            </w:pPr>
            <w:r w:rsidRPr="006448C0">
              <w:rPr>
                <w:rFonts w:ascii="標楷體" w:eastAsia="標楷體" w:hAnsi="標楷體" w:cs="新細明體;PMingLiU"/>
                <w:color w:val="000000" w:themeColor="text1"/>
                <w:u w:val="single"/>
              </w:rPr>
              <w:t>藉由</w:t>
            </w:r>
            <w:r w:rsidRPr="006448C0">
              <w:rPr>
                <w:rFonts w:ascii="標楷體" w:eastAsia="標楷體" w:hAnsi="標楷體" w:cs="新細明體;PMingLiU" w:hint="eastAsia"/>
                <w:color w:val="000000" w:themeColor="text1"/>
                <w:u w:val="single"/>
              </w:rPr>
              <w:t>民俗傳習活動</w:t>
            </w:r>
            <w:r w:rsidRPr="006448C0">
              <w:rPr>
                <w:rFonts w:ascii="標楷體" w:eastAsia="標楷體" w:hAnsi="標楷體" w:cs="新細明體;PMingLiU"/>
                <w:color w:val="000000" w:themeColor="text1"/>
                <w:u w:val="single"/>
              </w:rPr>
              <w:t>，不斷傳遞</w:t>
            </w:r>
            <w:r w:rsidRPr="006448C0">
              <w:rPr>
                <w:rFonts w:ascii="標楷體" w:eastAsia="標楷體" w:hAnsi="標楷體" w:cs="標楷體"/>
                <w:color w:val="000000" w:themeColor="text1"/>
                <w:highlight w:val="white"/>
                <w:u w:val="single"/>
              </w:rPr>
              <w:t>破除</w:t>
            </w:r>
            <w:r w:rsidRPr="006448C0">
              <w:rPr>
                <w:rFonts w:ascii="標楷體" w:eastAsia="標楷體" w:hAnsi="標楷體" w:cs="標楷體"/>
                <w:color w:val="000000" w:themeColor="text1"/>
                <w:u w:val="single"/>
              </w:rPr>
              <w:t>性別</w:t>
            </w:r>
          </w:p>
          <w:p w14:paraId="434ABF83" w14:textId="77777777" w:rsidR="00B142AD" w:rsidRPr="006448C0" w:rsidRDefault="00B142AD" w:rsidP="00A474DC">
            <w:pPr>
              <w:pStyle w:val="a5"/>
              <w:widowControl/>
              <w:spacing w:line="400" w:lineRule="exact"/>
              <w:ind w:left="958" w:hanging="958"/>
              <w:rPr>
                <w:rFonts w:ascii="標楷體" w:eastAsia="標楷體" w:hAnsi="標楷體" w:cs="標楷體"/>
                <w:color w:val="000000" w:themeColor="text1"/>
                <w:highlight w:val="white"/>
                <w:u w:val="single"/>
              </w:rPr>
            </w:pPr>
            <w:r w:rsidRPr="006448C0">
              <w:rPr>
                <w:rFonts w:ascii="標楷體" w:eastAsia="標楷體" w:hAnsi="標楷體" w:cs="標楷體"/>
                <w:color w:val="000000" w:themeColor="text1"/>
                <w:highlight w:val="white"/>
                <w:u w:val="single"/>
              </w:rPr>
              <w:t>刻板印象，提升女性社會地位之概念。</w:t>
            </w:r>
          </w:p>
          <w:p w14:paraId="25A1D01F"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6-6-5 □計畫無涉及，請說明原因：       ________________________________________</w:t>
            </w:r>
          </w:p>
        </w:tc>
        <w:tc>
          <w:tcPr>
            <w:tcW w:w="940" w:type="pct"/>
            <w:gridSpan w:val="2"/>
            <w:tcBorders>
              <w:top w:val="nil"/>
              <w:left w:val="nil"/>
              <w:bottom w:val="single" w:sz="4" w:space="0" w:color="auto"/>
              <w:right w:val="single" w:sz="4" w:space="0" w:color="auto"/>
            </w:tcBorders>
            <w:shd w:val="clear" w:color="auto" w:fill="auto"/>
            <w:vAlign w:val="center"/>
          </w:tcPr>
          <w:p w14:paraId="4BB9EC5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預防或消除傳統文化對不同性別、性傾向或性別認同者之限制或僵化期待。</w:t>
            </w:r>
          </w:p>
        </w:tc>
      </w:tr>
      <w:tr w:rsidR="00B142AD" w:rsidRPr="006448C0" w14:paraId="4875B195"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625" w:type="pct"/>
            <w:tcBorders>
              <w:top w:val="nil"/>
              <w:left w:val="single" w:sz="4" w:space="0" w:color="auto"/>
              <w:bottom w:val="single" w:sz="4" w:space="0" w:color="000000"/>
              <w:right w:val="single" w:sz="4" w:space="0" w:color="000000"/>
            </w:tcBorders>
            <w:shd w:val="clear" w:color="auto" w:fill="auto"/>
            <w:vAlign w:val="center"/>
          </w:tcPr>
          <w:p w14:paraId="0ED6AD0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6-7計畫評核（單選）</w:t>
            </w:r>
          </w:p>
        </w:tc>
        <w:tc>
          <w:tcPr>
            <w:tcW w:w="3435" w:type="pct"/>
            <w:gridSpan w:val="3"/>
            <w:tcBorders>
              <w:top w:val="nil"/>
              <w:left w:val="nil"/>
              <w:bottom w:val="single" w:sz="4" w:space="0" w:color="auto"/>
              <w:right w:val="single" w:sz="4" w:space="0" w:color="auto"/>
            </w:tcBorders>
            <w:shd w:val="clear" w:color="auto" w:fill="auto"/>
          </w:tcPr>
          <w:p w14:paraId="5CB87906"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color w:val="000000" w:themeColor="text1"/>
                <w:kern w:val="0"/>
                <w:sz w:val="28"/>
                <w:szCs w:val="28"/>
              </w:rPr>
              <w:t>6-7-</w:t>
            </w:r>
            <w:r w:rsidRPr="006448C0">
              <w:rPr>
                <w:rFonts w:ascii="標楷體" w:eastAsia="標楷體" w:hAnsi="標楷體" w:cs="新細明體" w:hint="eastAsia"/>
                <w:color w:val="000000" w:themeColor="text1"/>
                <w:kern w:val="0"/>
                <w:sz w:val="28"/>
                <w:szCs w:val="28"/>
              </w:rPr>
              <w:t>1■計畫設計評量性別平等成效方法</w:t>
            </w:r>
          </w:p>
          <w:p w14:paraId="2C07BDB6" w14:textId="77777777" w:rsidR="00B142AD" w:rsidRPr="006448C0" w:rsidRDefault="00B142AD" w:rsidP="00A474DC">
            <w:pPr>
              <w:widowControl/>
              <w:spacing w:line="400" w:lineRule="exact"/>
              <w:ind w:left="1041" w:hanging="991"/>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具體作法：給予不同性別參與文化活動者問卷作答，並予以記錄。</w:t>
            </w:r>
          </w:p>
          <w:p w14:paraId="4005C37D"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6-7-2 □計畫無涉及，請說明原因：</w:t>
            </w:r>
          </w:p>
          <w:p w14:paraId="38295A1E"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___________________________________</w:t>
            </w:r>
          </w:p>
        </w:tc>
        <w:tc>
          <w:tcPr>
            <w:tcW w:w="940" w:type="pct"/>
            <w:gridSpan w:val="2"/>
            <w:tcBorders>
              <w:top w:val="nil"/>
              <w:left w:val="nil"/>
              <w:bottom w:val="single" w:sz="4" w:space="0" w:color="auto"/>
              <w:right w:val="single" w:sz="4" w:space="0" w:color="auto"/>
            </w:tcBorders>
            <w:shd w:val="clear" w:color="auto" w:fill="auto"/>
          </w:tcPr>
          <w:p w14:paraId="25730438"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填寫無涉及請說明原因。</w:t>
            </w:r>
          </w:p>
        </w:tc>
      </w:tr>
      <w:tr w:rsidR="00B142AD" w:rsidRPr="006448C0" w14:paraId="6396E4E0"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625" w:type="pct"/>
            <w:tcBorders>
              <w:top w:val="nil"/>
              <w:left w:val="single" w:sz="4" w:space="0" w:color="auto"/>
              <w:bottom w:val="single" w:sz="4" w:space="0" w:color="000000"/>
              <w:right w:val="single" w:sz="4" w:space="0" w:color="000000"/>
            </w:tcBorders>
            <w:shd w:val="clear" w:color="auto" w:fill="auto"/>
            <w:vAlign w:val="center"/>
          </w:tcPr>
          <w:p w14:paraId="662A87C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6-8計畫追蹤與列管（單選）</w:t>
            </w:r>
          </w:p>
        </w:tc>
        <w:tc>
          <w:tcPr>
            <w:tcW w:w="3435" w:type="pct"/>
            <w:gridSpan w:val="3"/>
            <w:tcBorders>
              <w:top w:val="nil"/>
              <w:left w:val="nil"/>
              <w:bottom w:val="single" w:sz="4" w:space="0" w:color="auto"/>
              <w:right w:val="single" w:sz="4" w:space="0" w:color="auto"/>
            </w:tcBorders>
            <w:shd w:val="clear" w:color="auto" w:fill="auto"/>
          </w:tcPr>
          <w:p w14:paraId="08A7D7A8"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6-8-1 □計畫列入定期管考機制</w:t>
            </w:r>
          </w:p>
          <w:p w14:paraId="2A08ECE6" w14:textId="77777777" w:rsidR="00B142AD" w:rsidRPr="006448C0" w:rsidRDefault="00B142AD" w:rsidP="00A474DC">
            <w:pPr>
              <w:widowControl/>
              <w:spacing w:line="400" w:lineRule="exact"/>
              <w:ind w:left="1120" w:hangingChars="400" w:hanging="1120"/>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具體作法：_________________________________</w:t>
            </w:r>
          </w:p>
          <w:p w14:paraId="3374F51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u w:val="single"/>
              </w:rPr>
            </w:pPr>
            <w:r w:rsidRPr="006448C0">
              <w:rPr>
                <w:rFonts w:ascii="標楷體" w:eastAsia="標楷體" w:hAnsi="標楷體" w:cs="新細明體" w:hint="eastAsia"/>
                <w:color w:val="000000" w:themeColor="text1"/>
                <w:kern w:val="0"/>
                <w:sz w:val="28"/>
                <w:szCs w:val="28"/>
              </w:rPr>
              <w:lastRenderedPageBreak/>
              <w:t xml:space="preserve">6-8-2 ■計畫無涉及，請說明原因：          </w:t>
            </w:r>
            <w:r w:rsidRPr="006448C0">
              <w:rPr>
                <w:rFonts w:ascii="標楷體" w:eastAsia="標楷體" w:hAnsi="標楷體" w:cs="新細明體"/>
                <w:color w:val="000000" w:themeColor="text1"/>
                <w:kern w:val="0"/>
                <w:sz w:val="28"/>
                <w:szCs w:val="28"/>
              </w:rPr>
              <w:br/>
            </w:r>
            <w:r w:rsidRPr="006448C0">
              <w:rPr>
                <w:rFonts w:ascii="標楷體" w:eastAsia="標楷體" w:hAnsi="標楷體" w:cs="新細明體" w:hint="eastAsia"/>
                <w:color w:val="000000" w:themeColor="text1"/>
                <w:kern w:val="0"/>
                <w:sz w:val="28"/>
                <w:szCs w:val="28"/>
                <w:u w:val="single"/>
              </w:rPr>
              <w:t>機關自行承辦，無涉及局處層級列</w:t>
            </w:r>
          </w:p>
          <w:p w14:paraId="28EC5744"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u w:val="single"/>
              </w:rPr>
              <w:t xml:space="preserve">        管。</w:t>
            </w:r>
          </w:p>
        </w:tc>
        <w:tc>
          <w:tcPr>
            <w:tcW w:w="940" w:type="pct"/>
            <w:gridSpan w:val="2"/>
            <w:tcBorders>
              <w:top w:val="nil"/>
              <w:left w:val="nil"/>
              <w:bottom w:val="single" w:sz="4" w:space="0" w:color="auto"/>
              <w:right w:val="single" w:sz="4" w:space="0" w:color="auto"/>
            </w:tcBorders>
            <w:shd w:val="clear" w:color="auto" w:fill="auto"/>
          </w:tcPr>
          <w:p w14:paraId="0DDC9D9A"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例如由市府研考單位列管、或由局處自行</w:t>
            </w:r>
            <w:r w:rsidRPr="006448C0">
              <w:rPr>
                <w:rFonts w:ascii="標楷體" w:eastAsia="標楷體" w:hAnsi="標楷體" w:cs="新細明體" w:hint="eastAsia"/>
                <w:color w:val="000000" w:themeColor="text1"/>
                <w:kern w:val="0"/>
                <w:sz w:val="28"/>
                <w:szCs w:val="28"/>
              </w:rPr>
              <w:lastRenderedPageBreak/>
              <w:t>列管、或由性平會列管。</w:t>
            </w:r>
          </w:p>
        </w:tc>
      </w:tr>
      <w:tr w:rsidR="00B142AD" w:rsidRPr="006448C0" w14:paraId="14C8D9D3"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7"/>
        </w:trPr>
        <w:tc>
          <w:tcPr>
            <w:tcW w:w="5000" w:type="pct"/>
            <w:gridSpan w:val="6"/>
            <w:tcBorders>
              <w:top w:val="nil"/>
              <w:left w:val="single" w:sz="4" w:space="0" w:color="auto"/>
              <w:bottom w:val="single" w:sz="4" w:space="0" w:color="auto"/>
              <w:right w:val="single" w:sz="4" w:space="0" w:color="auto"/>
            </w:tcBorders>
            <w:shd w:val="clear" w:color="auto" w:fill="E0E0E0"/>
            <w:vAlign w:val="center"/>
            <w:hideMark/>
          </w:tcPr>
          <w:p w14:paraId="2ED74D9A" w14:textId="77777777" w:rsidR="00B142AD" w:rsidRPr="006448C0" w:rsidRDefault="00B142AD" w:rsidP="00A474DC">
            <w:pPr>
              <w:widowControl/>
              <w:spacing w:line="400" w:lineRule="exact"/>
              <w:rPr>
                <w:rFonts w:ascii="標楷體" w:eastAsia="標楷體" w:hAnsi="標楷體" w:cs="新細明體"/>
                <w:b/>
                <w:color w:val="000000" w:themeColor="text1"/>
                <w:kern w:val="0"/>
                <w:sz w:val="28"/>
                <w:szCs w:val="28"/>
              </w:rPr>
            </w:pPr>
            <w:proofErr w:type="gramStart"/>
            <w:r w:rsidRPr="006448C0">
              <w:rPr>
                <w:rFonts w:ascii="標楷體" w:eastAsia="標楷體" w:hAnsi="標楷體" w:cs="新細明體" w:hint="eastAsia"/>
                <w:b/>
                <w:color w:val="000000" w:themeColor="text1"/>
                <w:kern w:val="0"/>
                <w:sz w:val="28"/>
                <w:szCs w:val="28"/>
              </w:rPr>
              <w:lastRenderedPageBreak/>
              <w:t>柒</w:t>
            </w:r>
            <w:proofErr w:type="gramEnd"/>
            <w:r w:rsidRPr="006448C0">
              <w:rPr>
                <w:rFonts w:ascii="標楷體" w:eastAsia="標楷體" w:hAnsi="標楷體" w:cs="新細明體" w:hint="eastAsia"/>
                <w:b/>
                <w:color w:val="000000" w:themeColor="text1"/>
                <w:kern w:val="0"/>
                <w:sz w:val="28"/>
                <w:szCs w:val="28"/>
              </w:rPr>
              <w:t>、檢視結果</w:t>
            </w:r>
          </w:p>
        </w:tc>
      </w:tr>
      <w:tr w:rsidR="00B142AD" w:rsidRPr="006448C0" w14:paraId="08220CF7"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1"/>
        </w:trPr>
        <w:tc>
          <w:tcPr>
            <w:tcW w:w="625" w:type="pct"/>
            <w:tcBorders>
              <w:top w:val="nil"/>
              <w:left w:val="single" w:sz="4" w:space="0" w:color="auto"/>
              <w:bottom w:val="single" w:sz="4" w:space="0" w:color="auto"/>
              <w:right w:val="single" w:sz="4" w:space="0" w:color="auto"/>
            </w:tcBorders>
            <w:shd w:val="clear" w:color="auto" w:fill="auto"/>
            <w:vAlign w:val="center"/>
          </w:tcPr>
          <w:p w14:paraId="7859351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7-1計畫與性別相關性</w:t>
            </w:r>
          </w:p>
        </w:tc>
        <w:tc>
          <w:tcPr>
            <w:tcW w:w="4375" w:type="pct"/>
            <w:gridSpan w:val="5"/>
            <w:tcBorders>
              <w:top w:val="single" w:sz="4" w:space="0" w:color="auto"/>
              <w:left w:val="nil"/>
              <w:bottom w:val="single" w:sz="4" w:space="0" w:color="auto"/>
              <w:right w:val="single" w:sz="4" w:space="0" w:color="auto"/>
            </w:tcBorders>
            <w:shd w:val="clear" w:color="auto" w:fill="auto"/>
          </w:tcPr>
          <w:p w14:paraId="1155969C"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p>
          <w:p w14:paraId="1B7F9273"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br w:type="page"/>
              <w:t>■完全</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 xml:space="preserve">高度相關  □部分相關  □不相關 </w:t>
            </w:r>
            <w:r w:rsidRPr="006448C0">
              <w:rPr>
                <w:rFonts w:ascii="標楷體" w:eastAsia="標楷體" w:hAnsi="標楷體" w:cs="新細明體" w:hint="eastAsia"/>
                <w:color w:val="000000" w:themeColor="text1"/>
                <w:kern w:val="0"/>
                <w:sz w:val="28"/>
                <w:szCs w:val="28"/>
              </w:rPr>
              <w:br w:type="page"/>
              <w:t>說明：___________</w:t>
            </w:r>
          </w:p>
        </w:tc>
      </w:tr>
      <w:tr w:rsidR="00B142AD" w:rsidRPr="006448C0" w14:paraId="698B4732"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625" w:type="pct"/>
            <w:tcBorders>
              <w:top w:val="nil"/>
              <w:left w:val="single" w:sz="4" w:space="0" w:color="auto"/>
              <w:bottom w:val="single" w:sz="4" w:space="0" w:color="auto"/>
              <w:right w:val="single" w:sz="4" w:space="0" w:color="auto"/>
            </w:tcBorders>
            <w:shd w:val="clear" w:color="auto" w:fill="auto"/>
            <w:vAlign w:val="center"/>
          </w:tcPr>
          <w:p w14:paraId="1D58024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7-2計畫運用性別主流化操作工具</w:t>
            </w:r>
          </w:p>
        </w:tc>
        <w:tc>
          <w:tcPr>
            <w:tcW w:w="4375" w:type="pct"/>
            <w:gridSpan w:val="5"/>
            <w:tcBorders>
              <w:top w:val="single" w:sz="4" w:space="0" w:color="auto"/>
              <w:left w:val="nil"/>
              <w:bottom w:val="single" w:sz="4" w:space="0" w:color="auto"/>
              <w:right w:val="single" w:sz="4" w:space="0" w:color="auto"/>
            </w:tcBorders>
            <w:shd w:val="clear" w:color="auto" w:fill="auto"/>
            <w:vAlign w:val="center"/>
          </w:tcPr>
          <w:p w14:paraId="545C072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□性別意識培力■性別統計 ■性別分析 □性別平等宣導 □其他</w:t>
            </w:r>
          </w:p>
        </w:tc>
      </w:tr>
      <w:tr w:rsidR="00B142AD" w:rsidRPr="006448C0" w14:paraId="4EBF9837"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1F3735D0" w14:textId="77777777" w:rsidR="00B142AD" w:rsidRPr="006448C0" w:rsidRDefault="00B142AD" w:rsidP="00A474DC">
            <w:pPr>
              <w:widowControl/>
              <w:spacing w:line="400" w:lineRule="exact"/>
              <w:jc w:val="center"/>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第二部分-程序參與</w:t>
            </w:r>
          </w:p>
        </w:tc>
        <w:tc>
          <w:tcPr>
            <w:tcW w:w="4375" w:type="pct"/>
            <w:gridSpan w:val="5"/>
            <w:tcBorders>
              <w:top w:val="single" w:sz="4" w:space="0" w:color="auto"/>
              <w:left w:val="nil"/>
              <w:bottom w:val="single" w:sz="4" w:space="0" w:color="auto"/>
              <w:right w:val="single" w:sz="4" w:space="0" w:color="auto"/>
            </w:tcBorders>
            <w:shd w:val="clear" w:color="000000" w:fill="D9D9D9"/>
            <w:vAlign w:val="center"/>
            <w:hideMark/>
          </w:tcPr>
          <w:p w14:paraId="24182E94"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本部分由民間性別平等專家學者填寫</w:t>
            </w:r>
            <w:r w:rsidRPr="006448C0">
              <w:rPr>
                <w:rFonts w:ascii="標楷體" w:eastAsia="標楷體" w:hAnsi="標楷體" w:cs="新細明體" w:hint="eastAsia"/>
                <w:b/>
                <w:bCs/>
                <w:color w:val="000000" w:themeColor="text1"/>
                <w:kern w:val="0"/>
                <w:sz w:val="28"/>
                <w:szCs w:val="28"/>
              </w:rPr>
              <w:br/>
            </w:r>
            <w:r w:rsidRPr="006448C0">
              <w:rPr>
                <w:rFonts w:ascii="標楷體" w:eastAsia="標楷體" w:hAnsi="標楷體" w:cs="新細明體" w:hint="eastAsia"/>
                <w:color w:val="000000" w:themeColor="text1"/>
                <w:kern w:val="0"/>
                <w:sz w:val="28"/>
                <w:szCs w:val="28"/>
              </w:rPr>
              <w:t>至少應徵詢1位以上民間性別平等專家學者意見，民間專家學者資料請至性別主流化人才資料庫參閱</w:t>
            </w:r>
            <w:proofErr w:type="gramStart"/>
            <w:r w:rsidRPr="006448C0">
              <w:rPr>
                <w:rFonts w:ascii="標楷體" w:eastAsia="標楷體" w:hAnsi="標楷體" w:cs="新細明體" w:hint="eastAsia"/>
                <w:color w:val="000000" w:themeColor="text1"/>
                <w:kern w:val="0"/>
                <w:sz w:val="28"/>
                <w:szCs w:val="28"/>
              </w:rPr>
              <w:t>（</w:t>
            </w:r>
            <w:proofErr w:type="gramEnd"/>
            <w:r w:rsidRPr="006448C0">
              <w:rPr>
                <w:rFonts w:ascii="標楷體" w:eastAsia="標楷體" w:hAnsi="標楷體" w:cs="新細明體" w:hint="eastAsia"/>
                <w:color w:val="000000" w:themeColor="text1"/>
                <w:kern w:val="0"/>
                <w:sz w:val="28"/>
                <w:szCs w:val="28"/>
              </w:rPr>
              <w:t>http://gm.taiwanwomencenter.org.tw/zh-tw/Home/Index</w:t>
            </w:r>
            <w:proofErr w:type="gramStart"/>
            <w:r w:rsidRPr="006448C0">
              <w:rPr>
                <w:rFonts w:ascii="標楷體" w:eastAsia="標楷體" w:hAnsi="標楷體" w:cs="新細明體" w:hint="eastAsia"/>
                <w:color w:val="000000" w:themeColor="text1"/>
                <w:kern w:val="0"/>
                <w:sz w:val="28"/>
                <w:szCs w:val="28"/>
              </w:rPr>
              <w:t>）</w:t>
            </w:r>
            <w:proofErr w:type="gramEnd"/>
          </w:p>
        </w:tc>
      </w:tr>
      <w:tr w:rsidR="00B142AD" w:rsidRPr="006448C0" w14:paraId="490DB272"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val="restart"/>
            <w:tcBorders>
              <w:top w:val="nil"/>
              <w:left w:val="single" w:sz="4" w:space="0" w:color="auto"/>
              <w:bottom w:val="single" w:sz="4" w:space="0" w:color="auto"/>
              <w:right w:val="single" w:sz="4" w:space="0" w:color="auto"/>
            </w:tcBorders>
            <w:shd w:val="clear" w:color="auto" w:fill="auto"/>
            <w:vAlign w:val="center"/>
            <w:hideMark/>
          </w:tcPr>
          <w:p w14:paraId="273F5584" w14:textId="77777777" w:rsidR="00B142AD" w:rsidRPr="006448C0" w:rsidRDefault="00B142AD" w:rsidP="00A474DC">
            <w:pPr>
              <w:widowControl/>
              <w:spacing w:line="400" w:lineRule="exact"/>
              <w:jc w:val="center"/>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w:t>
            </w:r>
            <w:proofErr w:type="gramStart"/>
            <w:r w:rsidRPr="006448C0">
              <w:rPr>
                <w:rFonts w:ascii="標楷體" w:eastAsia="標楷體" w:hAnsi="標楷體" w:cs="新細明體" w:hint="eastAsia"/>
                <w:color w:val="000000" w:themeColor="text1"/>
                <w:kern w:val="0"/>
                <w:sz w:val="28"/>
                <w:szCs w:val="28"/>
              </w:rPr>
              <w:t>一</w:t>
            </w:r>
            <w:proofErr w:type="gramEnd"/>
            <w:r w:rsidRPr="006448C0">
              <w:rPr>
                <w:rFonts w:ascii="標楷體" w:eastAsia="標楷體" w:hAnsi="標楷體" w:cs="新細明體" w:hint="eastAsia"/>
                <w:color w:val="000000" w:themeColor="text1"/>
                <w:kern w:val="0"/>
                <w:sz w:val="28"/>
                <w:szCs w:val="28"/>
              </w:rPr>
              <w:t>)基本資料</w:t>
            </w: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43C0732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8-1程序參與期程或時間：</w:t>
            </w:r>
            <w:r>
              <w:rPr>
                <w:rFonts w:ascii="標楷體" w:eastAsia="標楷體" w:hAnsi="標楷體" w:cs="新細明體"/>
                <w:color w:val="000000" w:themeColor="text1"/>
                <w:kern w:val="0"/>
                <w:sz w:val="28"/>
                <w:szCs w:val="28"/>
              </w:rPr>
              <w:t>112</w:t>
            </w:r>
            <w:r w:rsidRPr="006448C0">
              <w:rPr>
                <w:rFonts w:ascii="標楷體" w:eastAsia="標楷體" w:hAnsi="標楷體" w:cs="新細明體" w:hint="eastAsia"/>
                <w:color w:val="000000" w:themeColor="text1"/>
                <w:kern w:val="0"/>
                <w:sz w:val="28"/>
                <w:szCs w:val="28"/>
              </w:rPr>
              <w:t>年</w:t>
            </w:r>
            <w:r>
              <w:rPr>
                <w:rFonts w:ascii="標楷體" w:eastAsia="標楷體" w:hAnsi="標楷體" w:cs="新細明體"/>
                <w:color w:val="000000" w:themeColor="text1"/>
                <w:kern w:val="0"/>
                <w:sz w:val="28"/>
                <w:szCs w:val="28"/>
              </w:rPr>
              <w:t>8</w:t>
            </w:r>
            <w:r w:rsidRPr="006448C0">
              <w:rPr>
                <w:rFonts w:ascii="標楷體" w:eastAsia="標楷體" w:hAnsi="標楷體" w:cs="新細明體" w:hint="eastAsia"/>
                <w:color w:val="000000" w:themeColor="text1"/>
                <w:kern w:val="0"/>
                <w:sz w:val="28"/>
                <w:szCs w:val="28"/>
              </w:rPr>
              <w:t>月</w:t>
            </w:r>
            <w:r>
              <w:rPr>
                <w:rFonts w:ascii="標楷體" w:eastAsia="標楷體" w:hAnsi="標楷體" w:cs="新細明體" w:hint="eastAsia"/>
                <w:color w:val="000000" w:themeColor="text1"/>
                <w:kern w:val="0"/>
                <w:sz w:val="28"/>
                <w:szCs w:val="28"/>
              </w:rPr>
              <w:t>7日</w:t>
            </w:r>
          </w:p>
        </w:tc>
      </w:tr>
      <w:tr w:rsidR="00B142AD" w:rsidRPr="006448C0" w14:paraId="4C1F7F7E"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auto"/>
              <w:right w:val="single" w:sz="4" w:space="0" w:color="auto"/>
            </w:tcBorders>
            <w:vAlign w:val="center"/>
            <w:hideMark/>
          </w:tcPr>
          <w:p w14:paraId="2D83AA1D"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2F21E730"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8-2專家學者：姓名、職稱、服務單位、專長領域</w:t>
            </w:r>
            <w:r>
              <w:rPr>
                <w:rFonts w:ascii="標楷體" w:eastAsia="標楷體" w:hAnsi="標楷體" w:cs="新細明體" w:hint="eastAsia"/>
                <w:color w:val="000000" w:themeColor="text1"/>
                <w:kern w:val="0"/>
                <w:sz w:val="28"/>
                <w:szCs w:val="28"/>
              </w:rPr>
              <w:t>：</w:t>
            </w:r>
          </w:p>
          <w:p w14:paraId="42AEEF4F" w14:textId="77777777" w:rsidR="00B142AD" w:rsidRPr="0075504D" w:rsidRDefault="00B142AD" w:rsidP="00A474DC">
            <w:pPr>
              <w:spacing w:line="400" w:lineRule="exact"/>
              <w:rPr>
                <w:rFonts w:ascii="標楷體" w:eastAsia="標楷體" w:hAnsi="標楷體"/>
                <w:sz w:val="28"/>
                <w:szCs w:val="28"/>
              </w:rPr>
            </w:pPr>
            <w:r>
              <w:rPr>
                <w:rFonts w:ascii="標楷體" w:eastAsia="標楷體" w:hAnsi="標楷體" w:cs="新細明體" w:hint="eastAsia"/>
                <w:color w:val="000000" w:themeColor="text1"/>
                <w:kern w:val="0"/>
                <w:sz w:val="28"/>
                <w:szCs w:val="28"/>
              </w:rPr>
              <w:t>張盈堃、</w:t>
            </w:r>
            <w:r w:rsidRPr="0054017A">
              <w:rPr>
                <w:rFonts w:ascii="標楷體" w:eastAsia="標楷體" w:hAnsi="標楷體" w:hint="eastAsia"/>
                <w:sz w:val="28"/>
                <w:szCs w:val="28"/>
              </w:rPr>
              <w:t>國立政治大學幼兒教育研究所副教授</w:t>
            </w:r>
            <w:r>
              <w:rPr>
                <w:rFonts w:ascii="標楷體" w:eastAsia="標楷體" w:hAnsi="標楷體" w:cs="新細明體" w:hint="eastAsia"/>
                <w:color w:val="000000" w:themeColor="text1"/>
                <w:kern w:val="0"/>
                <w:sz w:val="28"/>
                <w:szCs w:val="28"/>
              </w:rPr>
              <w:t>、性別平等教育</w:t>
            </w:r>
          </w:p>
        </w:tc>
      </w:tr>
      <w:tr w:rsidR="00B142AD" w:rsidRPr="006448C0" w14:paraId="2233B26C"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auto"/>
              <w:right w:val="single" w:sz="4" w:space="0" w:color="auto"/>
            </w:tcBorders>
            <w:vAlign w:val="center"/>
            <w:hideMark/>
          </w:tcPr>
          <w:p w14:paraId="6F6ADDC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71CB602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8-3參與方式：□會議  □性別平等專案小組　</w:t>
            </w: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書面意見</w:t>
            </w:r>
          </w:p>
        </w:tc>
      </w:tr>
      <w:tr w:rsidR="00B142AD" w:rsidRPr="006448C0" w14:paraId="7FAB3279"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625" w:type="pct"/>
            <w:vMerge/>
            <w:tcBorders>
              <w:top w:val="nil"/>
              <w:left w:val="single" w:sz="4" w:space="0" w:color="auto"/>
              <w:bottom w:val="single" w:sz="4" w:space="0" w:color="auto"/>
              <w:right w:val="single" w:sz="4" w:space="0" w:color="auto"/>
            </w:tcBorders>
            <w:vAlign w:val="center"/>
            <w:hideMark/>
          </w:tcPr>
          <w:p w14:paraId="3450AA6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hideMark/>
          </w:tcPr>
          <w:p w14:paraId="15A54094"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8-4業務單位所提供之資料</w:t>
            </w:r>
            <w:r w:rsidRPr="006448C0">
              <w:rPr>
                <w:rFonts w:ascii="標楷體" w:eastAsia="標楷體" w:hAnsi="標楷體" w:cs="新細明體" w:hint="eastAsia"/>
                <w:color w:val="000000" w:themeColor="text1"/>
                <w:kern w:val="0"/>
                <w:sz w:val="28"/>
                <w:szCs w:val="28"/>
              </w:rPr>
              <w:br/>
              <w:t>8-4-1相關統計資料</w:t>
            </w:r>
            <w:r w:rsidRPr="006448C0">
              <w:rPr>
                <w:rFonts w:ascii="標楷體" w:eastAsia="標楷體" w:hAnsi="標楷體" w:cs="新細明體" w:hint="eastAsia"/>
                <w:color w:val="000000" w:themeColor="text1"/>
                <w:kern w:val="0"/>
                <w:sz w:val="28"/>
                <w:szCs w:val="28"/>
              </w:rPr>
              <w:br/>
              <w:t xml:space="preserve">      </w:t>
            </w: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有(很完整、可更完整、現有資料不足須設法補足)</w:t>
            </w:r>
            <w:r w:rsidRPr="006448C0">
              <w:rPr>
                <w:rFonts w:ascii="標楷體" w:eastAsia="標楷體" w:hAnsi="標楷體" w:cs="新細明體" w:hint="eastAsia"/>
                <w:color w:val="000000" w:themeColor="text1"/>
                <w:kern w:val="0"/>
                <w:sz w:val="28"/>
                <w:szCs w:val="28"/>
              </w:rPr>
              <w:br/>
              <w:t xml:space="preserve">      □無 (應可設法找尋、現狀與未來皆有困難)</w:t>
            </w:r>
            <w:r w:rsidRPr="006448C0">
              <w:rPr>
                <w:rFonts w:ascii="標楷體" w:eastAsia="標楷體" w:hAnsi="標楷體" w:cs="新細明體" w:hint="eastAsia"/>
                <w:color w:val="000000" w:themeColor="text1"/>
                <w:kern w:val="0"/>
                <w:sz w:val="28"/>
                <w:szCs w:val="28"/>
              </w:rPr>
              <w:br/>
              <w:t>8-4-2計畫相關資料</w:t>
            </w:r>
            <w:r w:rsidRPr="006448C0">
              <w:rPr>
                <w:rFonts w:ascii="標楷體" w:eastAsia="標楷體" w:hAnsi="標楷體" w:cs="新細明體" w:hint="eastAsia"/>
                <w:color w:val="000000" w:themeColor="text1"/>
                <w:kern w:val="0"/>
                <w:sz w:val="28"/>
                <w:szCs w:val="28"/>
              </w:rPr>
              <w:br/>
              <w:t xml:space="preserve">      </w:t>
            </w: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有，且具性別目標</w:t>
            </w:r>
            <w:r w:rsidRPr="006448C0">
              <w:rPr>
                <w:rFonts w:ascii="標楷體" w:eastAsia="標楷體" w:hAnsi="標楷體" w:cs="新細明體" w:hint="eastAsia"/>
                <w:color w:val="000000" w:themeColor="text1"/>
                <w:kern w:val="0"/>
                <w:sz w:val="28"/>
                <w:szCs w:val="28"/>
              </w:rPr>
              <w:br/>
              <w:t xml:space="preserve">      □有，但無性別目標</w:t>
            </w:r>
            <w:r w:rsidRPr="006448C0">
              <w:rPr>
                <w:rFonts w:ascii="標楷體" w:eastAsia="標楷體" w:hAnsi="標楷體" w:cs="新細明體" w:hint="eastAsia"/>
                <w:color w:val="000000" w:themeColor="text1"/>
                <w:kern w:val="0"/>
                <w:sz w:val="28"/>
                <w:szCs w:val="28"/>
              </w:rPr>
              <w:br/>
              <w:t xml:space="preserve">      □無</w:t>
            </w:r>
          </w:p>
        </w:tc>
      </w:tr>
      <w:tr w:rsidR="00B142AD" w:rsidRPr="006448C0" w14:paraId="4B276072"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625" w:type="pct"/>
            <w:vMerge/>
            <w:tcBorders>
              <w:top w:val="nil"/>
              <w:left w:val="single" w:sz="4" w:space="0" w:color="auto"/>
              <w:bottom w:val="single" w:sz="4" w:space="0" w:color="auto"/>
              <w:right w:val="single" w:sz="4" w:space="0" w:color="auto"/>
            </w:tcBorders>
            <w:vAlign w:val="center"/>
            <w:hideMark/>
          </w:tcPr>
          <w:p w14:paraId="65BC3B73"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01418F6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8-5計畫/政策與性別關聯之程度</w:t>
            </w:r>
            <w:r w:rsidRPr="006448C0">
              <w:rPr>
                <w:rFonts w:ascii="標楷體" w:eastAsia="標楷體" w:hAnsi="標楷體" w:cs="新細明體" w:hint="eastAsia"/>
                <w:color w:val="000000" w:themeColor="text1"/>
                <w:kern w:val="0"/>
                <w:sz w:val="28"/>
                <w:szCs w:val="28"/>
              </w:rPr>
              <w:br/>
              <w:t xml:space="preserve">   </w:t>
            </w: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完全</w:t>
            </w:r>
            <w:r w:rsidRPr="006448C0">
              <w:rPr>
                <w:rFonts w:ascii="標楷體" w:eastAsia="標楷體" w:hAnsi="標楷體" w:cs="新細明體"/>
                <w:color w:val="000000" w:themeColor="text1"/>
                <w:kern w:val="0"/>
                <w:sz w:val="28"/>
                <w:szCs w:val="28"/>
              </w:rPr>
              <w:t>/</w:t>
            </w:r>
            <w:r w:rsidRPr="006448C0">
              <w:rPr>
                <w:rFonts w:ascii="標楷體" w:eastAsia="標楷體" w:hAnsi="標楷體" w:cs="新細明體" w:hint="eastAsia"/>
                <w:color w:val="000000" w:themeColor="text1"/>
                <w:kern w:val="0"/>
                <w:sz w:val="28"/>
                <w:szCs w:val="28"/>
              </w:rPr>
              <w:t>高度相關   □部分相關   □不相關</w:t>
            </w:r>
          </w:p>
        </w:tc>
      </w:tr>
      <w:tr w:rsidR="00B142AD" w:rsidRPr="006448C0" w14:paraId="0766AF15"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14:paraId="40ABE32F" w14:textId="77777777" w:rsidR="00B142AD" w:rsidRPr="006448C0" w:rsidRDefault="00B142AD" w:rsidP="00A474DC">
            <w:pPr>
              <w:widowControl/>
              <w:tabs>
                <w:tab w:val="left" w:pos="838"/>
              </w:tabs>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(二)主要意見</w:t>
            </w: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1D376B5A"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8-6受益對象之合宜性</w:t>
            </w:r>
            <w:r>
              <w:rPr>
                <w:rFonts w:ascii="標楷體" w:eastAsia="標楷體" w:hAnsi="標楷體" w:cs="新細明體" w:hint="eastAsia"/>
                <w:color w:val="000000" w:themeColor="text1"/>
                <w:kern w:val="0"/>
                <w:sz w:val="28"/>
                <w:szCs w:val="28"/>
              </w:rPr>
              <w:t>：</w:t>
            </w:r>
          </w:p>
          <w:p w14:paraId="721E170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合宜，雖然宗教寺廟的性別結構難以一時改變，活動設計本身已經鼓勵女性參與</w:t>
            </w:r>
          </w:p>
        </w:tc>
      </w:tr>
      <w:tr w:rsidR="00B142AD" w:rsidRPr="006448C0" w14:paraId="3118CB00"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0957610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7831AC9E"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8-7問題與需求評估說明之合宜性：</w:t>
            </w:r>
          </w:p>
          <w:p w14:paraId="24B8254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合宜，已經留意到性別與民俗議題，肯定本計畫實施</w:t>
            </w:r>
          </w:p>
          <w:p w14:paraId="477A1231"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r>
      <w:tr w:rsidR="00B142AD" w:rsidRPr="006448C0" w14:paraId="2269AFA8"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1F3099B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2686C03A"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8-8計畫目標說明之合宜性：</w:t>
            </w:r>
          </w:p>
          <w:p w14:paraId="1A893F5F"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合宜，留意到女性常被排除在民俗活動中</w:t>
            </w:r>
          </w:p>
          <w:p w14:paraId="1E50F23C" w14:textId="77777777" w:rsidR="00B142AD" w:rsidRPr="006C45DA" w:rsidRDefault="00B142AD" w:rsidP="00A474DC">
            <w:pPr>
              <w:widowControl/>
              <w:spacing w:line="400" w:lineRule="exact"/>
              <w:rPr>
                <w:rFonts w:ascii="標楷體" w:eastAsia="標楷體" w:hAnsi="標楷體" w:cs="新細明體"/>
                <w:color w:val="000000" w:themeColor="text1"/>
                <w:kern w:val="0"/>
                <w:sz w:val="28"/>
                <w:szCs w:val="28"/>
              </w:rPr>
            </w:pPr>
          </w:p>
        </w:tc>
      </w:tr>
      <w:tr w:rsidR="00B142AD" w:rsidRPr="006448C0" w14:paraId="0363335D"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4B847AED"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346CA719"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8-9促進與確保計畫融入性別觀點之方法之合宜性：</w:t>
            </w:r>
          </w:p>
          <w:p w14:paraId="47532B1F"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合宜，相關活動均鼓勵女性參與</w:t>
            </w:r>
          </w:p>
          <w:p w14:paraId="5CAA113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r>
      <w:tr w:rsidR="00B142AD" w:rsidRPr="006448C0" w14:paraId="1A75FE38"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0FB63C1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5D2C3F3B"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8-10資源與過程說明之合宜性：</w:t>
            </w:r>
          </w:p>
          <w:p w14:paraId="0582A476"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合宜，雖然經費有限，但已經看到初步的成果</w:t>
            </w:r>
          </w:p>
          <w:p w14:paraId="7FEBF72A"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r>
      <w:tr w:rsidR="00B142AD" w:rsidRPr="006448C0" w14:paraId="4E458FDA"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3BA67CD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7D101D6B"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8-11效益評估說明之合宜性：</w:t>
            </w:r>
          </w:p>
          <w:p w14:paraId="6E457F7D"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合宜，初步達到原先目標，建議可以將本次活動紀錄有系統性保存下來，避免一次性的活動效果</w:t>
            </w:r>
          </w:p>
          <w:p w14:paraId="7B38D4B8"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r>
      <w:tr w:rsidR="00B142AD" w:rsidRPr="006448C0" w14:paraId="15660047"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tcPr>
          <w:p w14:paraId="5DAC858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tcPr>
          <w:p w14:paraId="3E8B2BAA"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8-12 檢視結果之合宜性</w:t>
            </w:r>
            <w:r>
              <w:rPr>
                <w:rFonts w:ascii="標楷體" w:eastAsia="標楷體" w:hAnsi="標楷體" w:cs="新細明體" w:hint="eastAsia"/>
                <w:color w:val="000000" w:themeColor="text1"/>
                <w:kern w:val="0"/>
                <w:sz w:val="28"/>
                <w:szCs w:val="28"/>
              </w:rPr>
              <w:t>：</w:t>
            </w:r>
          </w:p>
          <w:p w14:paraId="7C16E542"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已經初步達到原先設定的目標，讓更多女性參與民俗活動，可以再思考未來如何將比例再提升</w:t>
            </w:r>
          </w:p>
        </w:tc>
      </w:tr>
      <w:tr w:rsidR="00B142AD" w:rsidRPr="006448C0" w14:paraId="7EA6634D"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625" w:type="pct"/>
            <w:vMerge/>
            <w:tcBorders>
              <w:top w:val="nil"/>
              <w:left w:val="single" w:sz="4" w:space="0" w:color="auto"/>
              <w:bottom w:val="single" w:sz="4" w:space="0" w:color="000000"/>
              <w:right w:val="single" w:sz="4" w:space="0" w:color="auto"/>
            </w:tcBorders>
            <w:vAlign w:val="center"/>
            <w:hideMark/>
          </w:tcPr>
          <w:p w14:paraId="05255B78"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0532BC80"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8-13給予機關改善綜合建議事項：</w:t>
            </w:r>
          </w:p>
          <w:p w14:paraId="06762CE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民俗活動雖然很難一時間打破性別刻板結構，建議可以將本次的活動報導變成新北文化季刊的主題，引發後續更多的討論</w:t>
            </w:r>
          </w:p>
        </w:tc>
      </w:tr>
      <w:tr w:rsidR="00B142AD" w:rsidRPr="006448C0" w14:paraId="42C68681"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625" w:type="pct"/>
            <w:tcBorders>
              <w:top w:val="nil"/>
              <w:left w:val="single" w:sz="4" w:space="0" w:color="auto"/>
              <w:bottom w:val="single" w:sz="4" w:space="0" w:color="auto"/>
              <w:right w:val="single" w:sz="4" w:space="0" w:color="auto"/>
            </w:tcBorders>
            <w:shd w:val="clear" w:color="000000" w:fill="D9D9D9"/>
            <w:vAlign w:val="center"/>
            <w:hideMark/>
          </w:tcPr>
          <w:p w14:paraId="503C6DB1" w14:textId="77777777" w:rsidR="00B142AD" w:rsidRPr="006448C0" w:rsidRDefault="00B142AD" w:rsidP="00A474DC">
            <w:pPr>
              <w:widowControl/>
              <w:spacing w:line="400" w:lineRule="exact"/>
              <w:jc w:val="center"/>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第三部分-評估結果</w:t>
            </w:r>
          </w:p>
        </w:tc>
        <w:tc>
          <w:tcPr>
            <w:tcW w:w="4375" w:type="pct"/>
            <w:gridSpan w:val="5"/>
            <w:tcBorders>
              <w:top w:val="single" w:sz="4" w:space="0" w:color="auto"/>
              <w:left w:val="nil"/>
              <w:bottom w:val="single" w:sz="4" w:space="0" w:color="auto"/>
              <w:right w:val="single" w:sz="4" w:space="0" w:color="auto"/>
            </w:tcBorders>
            <w:shd w:val="clear" w:color="000000" w:fill="D9D9D9"/>
            <w:vAlign w:val="center"/>
            <w:hideMark/>
          </w:tcPr>
          <w:p w14:paraId="39490EB8" w14:textId="77777777" w:rsidR="00B142AD" w:rsidRPr="006448C0" w:rsidRDefault="00B142AD" w:rsidP="00A474DC">
            <w:pPr>
              <w:widowControl/>
              <w:spacing w:line="400" w:lineRule="exact"/>
              <w:rPr>
                <w:rFonts w:ascii="標楷體" w:eastAsia="標楷體" w:hAnsi="標楷體" w:cs="新細明體"/>
                <w:b/>
                <w:bCs/>
                <w:color w:val="000000" w:themeColor="text1"/>
                <w:kern w:val="0"/>
                <w:sz w:val="28"/>
                <w:szCs w:val="28"/>
              </w:rPr>
            </w:pPr>
            <w:r w:rsidRPr="006448C0">
              <w:rPr>
                <w:rFonts w:ascii="標楷體" w:eastAsia="標楷體" w:hAnsi="標楷體" w:cs="新細明體" w:hint="eastAsia"/>
                <w:b/>
                <w:bCs/>
                <w:color w:val="000000" w:themeColor="text1"/>
                <w:kern w:val="0"/>
                <w:sz w:val="28"/>
                <w:szCs w:val="28"/>
              </w:rPr>
              <w:t>本部分由機關人員填寫</w:t>
            </w:r>
          </w:p>
        </w:tc>
      </w:tr>
      <w:tr w:rsidR="00B142AD" w:rsidRPr="006448C0" w14:paraId="6A645063"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625" w:type="pct"/>
            <w:vMerge w:val="restart"/>
            <w:tcBorders>
              <w:top w:val="nil"/>
              <w:left w:val="single" w:sz="4" w:space="0" w:color="auto"/>
              <w:bottom w:val="single" w:sz="4" w:space="0" w:color="000000"/>
              <w:right w:val="single" w:sz="4" w:space="0" w:color="auto"/>
            </w:tcBorders>
            <w:shd w:val="clear" w:color="auto" w:fill="auto"/>
            <w:vAlign w:val="center"/>
            <w:hideMark/>
          </w:tcPr>
          <w:p w14:paraId="5522DEA6" w14:textId="77777777" w:rsidR="00B142AD" w:rsidRPr="006448C0" w:rsidRDefault="00B142AD" w:rsidP="00A474DC">
            <w:pPr>
              <w:widowControl/>
              <w:spacing w:line="400" w:lineRule="exact"/>
              <w:jc w:val="center"/>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w:t>
            </w: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35C473B3" w14:textId="77777777" w:rsidR="00B142AD"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9-1評估結果之綜合說明：</w:t>
            </w:r>
          </w:p>
          <w:p w14:paraId="4C977B5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397B30">
              <w:rPr>
                <w:rFonts w:ascii="標楷體" w:eastAsia="標楷體" w:hAnsi="標楷體" w:cs="新細明體" w:hint="eastAsia"/>
                <w:color w:val="000000" w:themeColor="text1"/>
                <w:kern w:val="0"/>
                <w:sz w:val="28"/>
                <w:szCs w:val="28"/>
              </w:rPr>
              <w:t>本方案</w:t>
            </w:r>
            <w:r>
              <w:rPr>
                <w:rFonts w:ascii="標楷體" w:eastAsia="標楷體" w:hAnsi="標楷體" w:cs="新細明體" w:hint="eastAsia"/>
                <w:color w:val="000000" w:themeColor="text1"/>
                <w:kern w:val="0"/>
                <w:sz w:val="28"/>
                <w:szCs w:val="28"/>
              </w:rPr>
              <w:t>為增進傳統民俗現場的性別友善環境建立，</w:t>
            </w:r>
            <w:r w:rsidRPr="00397B30">
              <w:rPr>
                <w:rFonts w:ascii="標楷體" w:eastAsia="標楷體" w:hAnsi="標楷體" w:cs="新細明體" w:hint="eastAsia"/>
                <w:color w:val="000000" w:themeColor="text1"/>
                <w:kern w:val="0"/>
                <w:sz w:val="28"/>
                <w:szCs w:val="28"/>
              </w:rPr>
              <w:t>透過</w:t>
            </w:r>
            <w:r>
              <w:rPr>
                <w:rFonts w:ascii="標楷體" w:eastAsia="標楷體" w:hAnsi="標楷體" w:cs="新細明體" w:hint="eastAsia"/>
                <w:color w:val="000000" w:themeColor="text1"/>
                <w:kern w:val="0"/>
                <w:sz w:val="28"/>
                <w:szCs w:val="28"/>
              </w:rPr>
              <w:t>「淡水清水</w:t>
            </w:r>
            <w:proofErr w:type="gramStart"/>
            <w:r>
              <w:rPr>
                <w:rFonts w:ascii="標楷體" w:eastAsia="標楷體" w:hAnsi="標楷體" w:cs="新細明體" w:hint="eastAsia"/>
                <w:color w:val="000000" w:themeColor="text1"/>
                <w:kern w:val="0"/>
                <w:sz w:val="28"/>
                <w:szCs w:val="28"/>
              </w:rPr>
              <w:t>巖</w:t>
            </w:r>
            <w:proofErr w:type="gramEnd"/>
            <w:r>
              <w:rPr>
                <w:rFonts w:ascii="標楷體" w:eastAsia="標楷體" w:hAnsi="標楷體" w:cs="新細明體" w:hint="eastAsia"/>
                <w:color w:val="000000" w:themeColor="text1"/>
                <w:kern w:val="0"/>
                <w:sz w:val="28"/>
                <w:szCs w:val="28"/>
              </w:rPr>
              <w:t>清水祖師</w:t>
            </w:r>
            <w:proofErr w:type="gramStart"/>
            <w:r>
              <w:rPr>
                <w:rFonts w:ascii="標楷體" w:eastAsia="標楷體" w:hAnsi="標楷體" w:cs="新細明體" w:hint="eastAsia"/>
                <w:color w:val="000000" w:themeColor="text1"/>
                <w:kern w:val="0"/>
                <w:sz w:val="28"/>
                <w:szCs w:val="28"/>
              </w:rPr>
              <w:t>遶</w:t>
            </w:r>
            <w:proofErr w:type="gramEnd"/>
            <w:r>
              <w:rPr>
                <w:rFonts w:ascii="標楷體" w:eastAsia="標楷體" w:hAnsi="標楷體" w:cs="新細明體" w:hint="eastAsia"/>
                <w:color w:val="000000" w:themeColor="text1"/>
                <w:kern w:val="0"/>
                <w:sz w:val="28"/>
                <w:szCs w:val="28"/>
              </w:rPr>
              <w:t>境」與「北管音樂傳統」之傳習，讓民眾不僅浸潤於淡水文史中，更打破性別的藩籬，讓多元性別可以一同認識並傳承傳統民俗，為民俗注入新活水</w:t>
            </w:r>
            <w:r w:rsidRPr="00397B30">
              <w:rPr>
                <w:rFonts w:ascii="標楷體" w:eastAsia="標楷體" w:hAnsi="標楷體" w:cs="新細明體" w:hint="eastAsia"/>
                <w:color w:val="000000" w:themeColor="text1"/>
                <w:kern w:val="0"/>
                <w:sz w:val="28"/>
                <w:szCs w:val="28"/>
              </w:rPr>
              <w:t>。</w:t>
            </w:r>
          </w:p>
        </w:tc>
      </w:tr>
      <w:tr w:rsidR="00B142AD" w:rsidRPr="006448C0" w14:paraId="5FE44F1A"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625" w:type="pct"/>
            <w:vMerge/>
            <w:tcBorders>
              <w:top w:val="nil"/>
              <w:left w:val="single" w:sz="4" w:space="0" w:color="auto"/>
              <w:bottom w:val="single" w:sz="4" w:space="0" w:color="000000"/>
              <w:right w:val="single" w:sz="4" w:space="0" w:color="auto"/>
            </w:tcBorders>
            <w:vAlign w:val="center"/>
            <w:hideMark/>
          </w:tcPr>
          <w:p w14:paraId="256CC93F"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hideMark/>
          </w:tcPr>
          <w:p w14:paraId="59714336" w14:textId="77777777" w:rsidR="00B142AD" w:rsidRPr="006448C0" w:rsidRDefault="00B142AD" w:rsidP="00A474DC">
            <w:pPr>
              <w:widowControl/>
              <w:spacing w:line="400" w:lineRule="exact"/>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9-2參</w:t>
            </w:r>
            <w:proofErr w:type="gramStart"/>
            <w:r w:rsidRPr="006448C0">
              <w:rPr>
                <w:rFonts w:ascii="標楷體" w:eastAsia="標楷體" w:hAnsi="標楷體" w:cs="新細明體" w:hint="eastAsia"/>
                <w:color w:val="000000" w:themeColor="text1"/>
                <w:kern w:val="0"/>
                <w:sz w:val="28"/>
                <w:szCs w:val="28"/>
              </w:rPr>
              <w:t>採</w:t>
            </w:r>
            <w:proofErr w:type="gramEnd"/>
            <w:r w:rsidRPr="006448C0">
              <w:rPr>
                <w:rFonts w:ascii="標楷體" w:eastAsia="標楷體" w:hAnsi="標楷體" w:cs="新細明體" w:hint="eastAsia"/>
                <w:color w:val="000000" w:themeColor="text1"/>
                <w:kern w:val="0"/>
                <w:sz w:val="28"/>
                <w:szCs w:val="28"/>
              </w:rPr>
              <w:t>情形：</w:t>
            </w:r>
          </w:p>
          <w:p w14:paraId="692C59D6" w14:textId="77777777" w:rsidR="00B142AD" w:rsidRPr="00397B30" w:rsidRDefault="00B142AD" w:rsidP="00A474DC">
            <w:pPr>
              <w:widowControl/>
              <w:spacing w:line="400" w:lineRule="exact"/>
              <w:jc w:val="both"/>
              <w:rPr>
                <w:rFonts w:ascii="標楷體" w:eastAsia="標楷體" w:hAnsi="標楷體" w:cs="新細明體"/>
                <w:color w:val="000000" w:themeColor="text1"/>
                <w:kern w:val="0"/>
                <w:sz w:val="28"/>
                <w:szCs w:val="28"/>
              </w:rPr>
            </w:pPr>
            <w:r w:rsidRPr="00397B30">
              <w:rPr>
                <w:rFonts w:ascii="標楷體" w:eastAsia="標楷體" w:hAnsi="標楷體" w:cs="新細明體" w:hint="eastAsia"/>
                <w:color w:val="000000" w:themeColor="text1"/>
                <w:kern w:val="0"/>
                <w:sz w:val="28"/>
                <w:szCs w:val="28"/>
              </w:rPr>
              <w:t>依委員意見提出以下方向修正：</w:t>
            </w:r>
          </w:p>
          <w:p w14:paraId="657F642C" w14:textId="77777777" w:rsidR="00B142AD" w:rsidRDefault="00B142AD" w:rsidP="00B142AD">
            <w:pPr>
              <w:pStyle w:val="a3"/>
              <w:widowControl/>
              <w:numPr>
                <w:ilvl w:val="0"/>
                <w:numId w:val="4"/>
              </w:numPr>
              <w:spacing w:line="400" w:lineRule="exact"/>
              <w:ind w:leftChars="0"/>
              <w:jc w:val="both"/>
              <w:rPr>
                <w:rFonts w:ascii="標楷體" w:eastAsia="標楷體" w:hAnsi="標楷體" w:cs="新細明體"/>
                <w:color w:val="000000" w:themeColor="text1"/>
                <w:kern w:val="0"/>
                <w:sz w:val="28"/>
                <w:szCs w:val="28"/>
              </w:rPr>
            </w:pPr>
            <w:r w:rsidRPr="000C3268">
              <w:rPr>
                <w:rFonts w:ascii="標楷體" w:eastAsia="標楷體" w:hAnsi="標楷體" w:cs="新細明體" w:hint="eastAsia"/>
                <w:color w:val="000000" w:themeColor="text1"/>
                <w:kern w:val="0"/>
                <w:sz w:val="28"/>
                <w:szCs w:val="28"/>
              </w:rPr>
              <w:t>推動不同性別平等參與傳統民俗：</w:t>
            </w:r>
          </w:p>
          <w:p w14:paraId="6332C85E" w14:textId="77777777" w:rsidR="00B142AD" w:rsidRPr="000C3268" w:rsidRDefault="00B142AD" w:rsidP="00A474DC">
            <w:pPr>
              <w:pStyle w:val="a3"/>
              <w:widowControl/>
              <w:spacing w:line="400" w:lineRule="exact"/>
              <w:ind w:leftChars="0" w:left="720"/>
              <w:jc w:val="both"/>
              <w:rPr>
                <w:rFonts w:ascii="標楷體" w:eastAsia="標楷體" w:hAnsi="標楷體" w:cs="新細明體"/>
                <w:color w:val="000000" w:themeColor="text1"/>
                <w:kern w:val="0"/>
                <w:sz w:val="28"/>
                <w:szCs w:val="28"/>
              </w:rPr>
            </w:pPr>
            <w:r w:rsidRPr="000C3268">
              <w:rPr>
                <w:rFonts w:ascii="標楷體" w:eastAsia="標楷體" w:hAnsi="標楷體" w:cs="新細明體" w:hint="eastAsia"/>
                <w:color w:val="000000" w:themeColor="text1"/>
                <w:kern w:val="0"/>
                <w:sz w:val="28"/>
                <w:szCs w:val="28"/>
              </w:rPr>
              <w:t>由在地文史團隊參與活動規劃，在傳統民俗的基礎上，增加手作課程或是小旅行的行程，增進參與的興趣與可行性。</w:t>
            </w:r>
            <w:r>
              <w:rPr>
                <w:rFonts w:hint="eastAsia"/>
              </w:rPr>
              <w:t xml:space="preserve"> </w:t>
            </w:r>
          </w:p>
          <w:p w14:paraId="2E3DBCEE" w14:textId="77777777" w:rsidR="00B142AD" w:rsidRDefault="00B142AD" w:rsidP="00B142AD">
            <w:pPr>
              <w:pStyle w:val="a3"/>
              <w:widowControl/>
              <w:numPr>
                <w:ilvl w:val="0"/>
                <w:numId w:val="4"/>
              </w:numPr>
              <w:spacing w:line="400" w:lineRule="exact"/>
              <w:ind w:leftChars="0"/>
              <w:jc w:val="both"/>
              <w:rPr>
                <w:rFonts w:ascii="標楷體" w:eastAsia="標楷體" w:hAnsi="標楷體" w:cs="新細明體"/>
                <w:color w:val="000000" w:themeColor="text1"/>
                <w:kern w:val="0"/>
                <w:sz w:val="28"/>
                <w:szCs w:val="28"/>
              </w:rPr>
            </w:pPr>
            <w:r w:rsidRPr="000C3268">
              <w:rPr>
                <w:rFonts w:ascii="標楷體" w:eastAsia="標楷體" w:hAnsi="標楷體" w:cs="新細明體" w:hint="eastAsia"/>
                <w:color w:val="000000" w:themeColor="text1"/>
                <w:kern w:val="0"/>
                <w:sz w:val="28"/>
                <w:szCs w:val="28"/>
              </w:rPr>
              <w:t>闡釋無性別歧視的文化觀點：</w:t>
            </w:r>
          </w:p>
          <w:p w14:paraId="1185B6D4" w14:textId="77777777" w:rsidR="00B142AD" w:rsidRPr="000C3268" w:rsidRDefault="00B142AD" w:rsidP="00A474DC">
            <w:pPr>
              <w:pStyle w:val="a3"/>
              <w:widowControl/>
              <w:spacing w:line="400" w:lineRule="exact"/>
              <w:ind w:leftChars="0" w:left="720"/>
              <w:jc w:val="both"/>
              <w:rPr>
                <w:rFonts w:ascii="標楷體" w:eastAsia="標楷體" w:hAnsi="標楷體" w:cs="新細明體"/>
                <w:color w:val="000000" w:themeColor="text1"/>
                <w:kern w:val="0"/>
                <w:sz w:val="28"/>
                <w:szCs w:val="28"/>
              </w:rPr>
            </w:pPr>
            <w:r w:rsidRPr="000C3268">
              <w:rPr>
                <w:rFonts w:ascii="標楷體" w:eastAsia="標楷體" w:hAnsi="標楷體" w:cs="新細明體" w:hint="eastAsia"/>
                <w:color w:val="000000" w:themeColor="text1"/>
                <w:kern w:val="0"/>
                <w:sz w:val="28"/>
                <w:szCs w:val="28"/>
              </w:rPr>
              <w:t>藉由評估結果檢視當地民俗情形，並可加強於之後活動規劃加強宣傳，並逐步建構尊重性別平權，降低性別隔離的文化觀點。</w:t>
            </w:r>
          </w:p>
          <w:p w14:paraId="51C3979D" w14:textId="77777777" w:rsidR="00B142AD" w:rsidRPr="006448C0" w:rsidRDefault="00B142AD" w:rsidP="00A474DC">
            <w:pPr>
              <w:widowControl/>
              <w:spacing w:line="400" w:lineRule="exact"/>
              <w:ind w:firstLine="1"/>
              <w:jc w:val="both"/>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lastRenderedPageBreak/>
              <w:t>9-2-1說明採納意見後之計畫/政策調整(條例式說明)</w:t>
            </w:r>
          </w:p>
          <w:p w14:paraId="579C4F81" w14:textId="77777777" w:rsidR="00B142AD" w:rsidRPr="006448C0" w:rsidRDefault="00B142AD" w:rsidP="00A474DC">
            <w:pPr>
              <w:widowControl/>
              <w:spacing w:line="400" w:lineRule="exact"/>
              <w:ind w:firstLineChars="300" w:firstLine="840"/>
              <w:jc w:val="both"/>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已完成 或 □預計完成 日期：</w:t>
            </w:r>
            <w:r>
              <w:rPr>
                <w:rFonts w:ascii="標楷體" w:eastAsia="標楷體" w:hAnsi="標楷體" w:cs="新細明體" w:hint="eastAsia"/>
                <w:color w:val="000000" w:themeColor="text1"/>
                <w:kern w:val="0"/>
                <w:sz w:val="28"/>
                <w:szCs w:val="28"/>
              </w:rPr>
              <w:t xml:space="preserve">  </w:t>
            </w:r>
            <w:r w:rsidRPr="006448C0">
              <w:rPr>
                <w:rFonts w:ascii="標楷體" w:eastAsia="標楷體" w:hAnsi="標楷體" w:cs="新細明體" w:hint="eastAsia"/>
                <w:color w:val="000000" w:themeColor="text1"/>
                <w:kern w:val="0"/>
                <w:sz w:val="28"/>
                <w:szCs w:val="28"/>
              </w:rPr>
              <w:t>年</w:t>
            </w:r>
            <w:r>
              <w:rPr>
                <w:rFonts w:ascii="標楷體" w:eastAsia="標楷體" w:hAnsi="標楷體" w:cs="新細明體" w:hint="eastAsia"/>
                <w:color w:val="000000" w:themeColor="text1"/>
                <w:kern w:val="0"/>
                <w:sz w:val="28"/>
                <w:szCs w:val="28"/>
              </w:rPr>
              <w:t xml:space="preserve">  </w:t>
            </w:r>
            <w:r w:rsidRPr="006448C0">
              <w:rPr>
                <w:rFonts w:ascii="標楷體" w:eastAsia="標楷體" w:hAnsi="標楷體" w:cs="新細明體" w:hint="eastAsia"/>
                <w:color w:val="000000" w:themeColor="text1"/>
                <w:kern w:val="0"/>
                <w:sz w:val="28"/>
                <w:szCs w:val="28"/>
              </w:rPr>
              <w:t>月</w:t>
            </w:r>
            <w:r>
              <w:rPr>
                <w:rFonts w:ascii="標楷體" w:eastAsia="標楷體" w:hAnsi="標楷體" w:cs="新細明體" w:hint="eastAsia"/>
                <w:color w:val="000000" w:themeColor="text1"/>
                <w:kern w:val="0"/>
                <w:sz w:val="28"/>
                <w:szCs w:val="28"/>
              </w:rPr>
              <w:t xml:space="preserve">  </w:t>
            </w:r>
            <w:r w:rsidRPr="006448C0">
              <w:rPr>
                <w:rFonts w:ascii="標楷體" w:eastAsia="標楷體" w:hAnsi="標楷體" w:cs="新細明體" w:hint="eastAsia"/>
                <w:color w:val="000000" w:themeColor="text1"/>
                <w:kern w:val="0"/>
                <w:sz w:val="28"/>
                <w:szCs w:val="28"/>
              </w:rPr>
              <w:t>日</w:t>
            </w:r>
          </w:p>
          <w:p w14:paraId="22A2F02A" w14:textId="77777777" w:rsidR="00B142AD" w:rsidRPr="006448C0" w:rsidRDefault="00B142AD" w:rsidP="00A474DC">
            <w:pPr>
              <w:widowControl/>
              <w:spacing w:line="400" w:lineRule="exact"/>
              <w:ind w:firstLineChars="300" w:firstLine="840"/>
              <w:jc w:val="both"/>
              <w:rPr>
                <w:rFonts w:ascii="標楷體" w:eastAsia="標楷體" w:hAnsi="標楷體" w:cs="新細明體"/>
                <w:color w:val="000000" w:themeColor="text1"/>
                <w:kern w:val="0"/>
                <w:sz w:val="28"/>
                <w:szCs w:val="28"/>
              </w:rPr>
            </w:pPr>
          </w:p>
        </w:tc>
      </w:tr>
      <w:tr w:rsidR="00B142AD" w:rsidRPr="006448C0" w14:paraId="624630A2"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625" w:type="pct"/>
            <w:vMerge/>
            <w:tcBorders>
              <w:top w:val="nil"/>
              <w:left w:val="single" w:sz="4" w:space="0" w:color="auto"/>
              <w:bottom w:val="single" w:sz="4" w:space="0" w:color="000000"/>
              <w:right w:val="single" w:sz="4" w:space="0" w:color="auto"/>
            </w:tcBorders>
            <w:vAlign w:val="center"/>
            <w:hideMark/>
          </w:tcPr>
          <w:p w14:paraId="54BB7C19"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auto"/>
            </w:tcBorders>
            <w:shd w:val="clear" w:color="auto" w:fill="auto"/>
            <w:vAlign w:val="center"/>
            <w:hideMark/>
          </w:tcPr>
          <w:p w14:paraId="3794BB40"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9-3通知程序參與之專家學者本計畫/政策的評估結果</w:t>
            </w:r>
            <w:r w:rsidRPr="006448C0">
              <w:rPr>
                <w:rFonts w:ascii="標楷體" w:eastAsia="標楷體" w:hAnsi="標楷體" w:cs="新細明體" w:hint="eastAsia"/>
                <w:color w:val="000000" w:themeColor="text1"/>
                <w:kern w:val="0"/>
                <w:sz w:val="28"/>
                <w:szCs w:val="28"/>
              </w:rPr>
              <w:br w:type="page"/>
              <w:t>已於</w:t>
            </w:r>
          </w:p>
          <w:p w14:paraId="5FE05CDE"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w:t>
            </w:r>
            <w:r>
              <w:rPr>
                <w:rFonts w:ascii="標楷體" w:eastAsia="標楷體" w:hAnsi="標楷體" w:cs="新細明體" w:hint="eastAsia"/>
                <w:color w:val="000000" w:themeColor="text1"/>
                <w:kern w:val="0"/>
                <w:sz w:val="28"/>
                <w:szCs w:val="28"/>
              </w:rPr>
              <w:t>112</w:t>
            </w:r>
            <w:r w:rsidRPr="006448C0">
              <w:rPr>
                <w:rFonts w:ascii="標楷體" w:eastAsia="標楷體" w:hAnsi="標楷體" w:cs="新細明體" w:hint="eastAsia"/>
                <w:color w:val="000000" w:themeColor="text1"/>
                <w:kern w:val="0"/>
                <w:sz w:val="28"/>
                <w:szCs w:val="28"/>
              </w:rPr>
              <w:t>年</w:t>
            </w:r>
            <w:r>
              <w:rPr>
                <w:rFonts w:ascii="標楷體" w:eastAsia="標楷體" w:hAnsi="標楷體" w:cs="新細明體" w:hint="eastAsia"/>
                <w:color w:val="000000" w:themeColor="text1"/>
                <w:kern w:val="0"/>
                <w:sz w:val="28"/>
                <w:szCs w:val="28"/>
              </w:rPr>
              <w:t>8</w:t>
            </w:r>
            <w:r w:rsidRPr="006448C0">
              <w:rPr>
                <w:rFonts w:ascii="標楷體" w:eastAsia="標楷體" w:hAnsi="標楷體" w:cs="新細明體" w:hint="eastAsia"/>
                <w:color w:val="000000" w:themeColor="text1"/>
                <w:kern w:val="0"/>
                <w:sz w:val="28"/>
                <w:szCs w:val="28"/>
              </w:rPr>
              <w:t>月</w:t>
            </w:r>
            <w:r>
              <w:rPr>
                <w:rFonts w:ascii="標楷體" w:eastAsia="標楷體" w:hAnsi="標楷體" w:cs="新細明體" w:hint="eastAsia"/>
                <w:color w:val="000000" w:themeColor="text1"/>
                <w:kern w:val="0"/>
                <w:sz w:val="28"/>
                <w:szCs w:val="28"/>
              </w:rPr>
              <w:t>30</w:t>
            </w:r>
            <w:r w:rsidRPr="006448C0">
              <w:rPr>
                <w:rFonts w:ascii="標楷體" w:eastAsia="標楷體" w:hAnsi="標楷體" w:cs="新細明體" w:hint="eastAsia"/>
                <w:color w:val="000000" w:themeColor="text1"/>
                <w:kern w:val="0"/>
                <w:sz w:val="28"/>
                <w:szCs w:val="28"/>
              </w:rPr>
              <w:t>日將「評估結果」以下列方式通知程序參與者審閱</w:t>
            </w:r>
            <w:r w:rsidRPr="006448C0">
              <w:rPr>
                <w:rFonts w:ascii="標楷體" w:eastAsia="標楷體" w:hAnsi="標楷體" w:cs="新細明體" w:hint="eastAsia"/>
                <w:color w:val="000000" w:themeColor="text1"/>
                <w:kern w:val="0"/>
                <w:sz w:val="28"/>
                <w:szCs w:val="28"/>
              </w:rPr>
              <w:br w:type="page"/>
            </w:r>
          </w:p>
          <w:p w14:paraId="3D578997"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 xml:space="preserve">    □傳真      </w:t>
            </w:r>
            <w:r>
              <w:rPr>
                <w:rFonts w:ascii="標楷體" w:eastAsia="標楷體" w:hAnsi="標楷體" w:cs="新細明體" w:hint="eastAsia"/>
                <w:color w:val="000000" w:themeColor="text1"/>
                <w:kern w:val="0"/>
                <w:sz w:val="28"/>
                <w:szCs w:val="28"/>
              </w:rPr>
              <w:t>■</w:t>
            </w:r>
            <w:r w:rsidRPr="006448C0">
              <w:rPr>
                <w:rFonts w:ascii="標楷體" w:eastAsia="標楷體" w:hAnsi="標楷體" w:cs="新細明體" w:hint="eastAsia"/>
                <w:color w:val="000000" w:themeColor="text1"/>
                <w:kern w:val="0"/>
                <w:sz w:val="28"/>
                <w:szCs w:val="28"/>
              </w:rPr>
              <w:t>e-mail      □郵寄      □其他</w:t>
            </w:r>
          </w:p>
        </w:tc>
      </w:tr>
      <w:tr w:rsidR="00B142AD" w:rsidRPr="006448C0" w14:paraId="641A9152" w14:textId="77777777" w:rsidTr="00A47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625" w:type="pct"/>
            <w:vMerge/>
            <w:tcBorders>
              <w:top w:val="nil"/>
              <w:left w:val="single" w:sz="4" w:space="0" w:color="auto"/>
              <w:bottom w:val="single" w:sz="4" w:space="0" w:color="000000"/>
              <w:right w:val="single" w:sz="4" w:space="0" w:color="auto"/>
            </w:tcBorders>
            <w:vAlign w:val="center"/>
            <w:hideMark/>
          </w:tcPr>
          <w:p w14:paraId="39C49B55"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p>
        </w:tc>
        <w:tc>
          <w:tcPr>
            <w:tcW w:w="4375" w:type="pct"/>
            <w:gridSpan w:val="5"/>
            <w:tcBorders>
              <w:top w:val="single" w:sz="4" w:space="0" w:color="auto"/>
              <w:left w:val="nil"/>
              <w:bottom w:val="single" w:sz="4" w:space="0" w:color="auto"/>
              <w:right w:val="single" w:sz="4" w:space="0" w:color="000000"/>
            </w:tcBorders>
            <w:shd w:val="clear" w:color="auto" w:fill="auto"/>
            <w:hideMark/>
          </w:tcPr>
          <w:p w14:paraId="4687D59C" w14:textId="77777777" w:rsidR="00B142AD" w:rsidRPr="006448C0" w:rsidRDefault="00B142AD" w:rsidP="00A474DC">
            <w:pPr>
              <w:widowControl/>
              <w:spacing w:line="400" w:lineRule="exact"/>
              <w:rPr>
                <w:rFonts w:ascii="標楷體" w:eastAsia="標楷體" w:hAnsi="標楷體" w:cs="新細明體"/>
                <w:color w:val="000000" w:themeColor="text1"/>
                <w:kern w:val="0"/>
                <w:sz w:val="28"/>
                <w:szCs w:val="28"/>
              </w:rPr>
            </w:pPr>
            <w:r w:rsidRPr="006448C0">
              <w:rPr>
                <w:rFonts w:ascii="標楷體" w:eastAsia="標楷體" w:hAnsi="標楷體" w:cs="新細明體" w:hint="eastAsia"/>
                <w:color w:val="000000" w:themeColor="text1"/>
                <w:kern w:val="0"/>
                <w:sz w:val="28"/>
                <w:szCs w:val="28"/>
              </w:rPr>
              <w:t>9-4提報性平專案小組日期</w:t>
            </w:r>
            <w:r>
              <w:rPr>
                <w:rFonts w:ascii="標楷體" w:eastAsia="標楷體" w:hAnsi="標楷體" w:cs="新細明體" w:hint="eastAsia"/>
                <w:color w:val="000000" w:themeColor="text1"/>
                <w:kern w:val="0"/>
                <w:sz w:val="28"/>
                <w:szCs w:val="28"/>
              </w:rPr>
              <w:t>：112</w:t>
            </w:r>
            <w:r w:rsidRPr="006448C0">
              <w:rPr>
                <w:rFonts w:ascii="標楷體" w:eastAsia="標楷體" w:hAnsi="標楷體" w:cs="新細明體" w:hint="eastAsia"/>
                <w:color w:val="000000" w:themeColor="text1"/>
                <w:kern w:val="0"/>
                <w:sz w:val="28"/>
                <w:szCs w:val="28"/>
              </w:rPr>
              <w:t>年</w:t>
            </w:r>
            <w:r>
              <w:rPr>
                <w:rFonts w:ascii="標楷體" w:eastAsia="標楷體" w:hAnsi="標楷體" w:cs="新細明體" w:hint="eastAsia"/>
                <w:color w:val="000000" w:themeColor="text1"/>
                <w:kern w:val="0"/>
                <w:sz w:val="28"/>
                <w:szCs w:val="28"/>
              </w:rPr>
              <w:t>9</w:t>
            </w:r>
            <w:r w:rsidRPr="006448C0">
              <w:rPr>
                <w:rFonts w:ascii="標楷體" w:eastAsia="標楷體" w:hAnsi="標楷體" w:cs="新細明體" w:hint="eastAsia"/>
                <w:color w:val="000000" w:themeColor="text1"/>
                <w:kern w:val="0"/>
                <w:sz w:val="28"/>
                <w:szCs w:val="28"/>
              </w:rPr>
              <w:t>月</w:t>
            </w:r>
            <w:r>
              <w:rPr>
                <w:rFonts w:ascii="標楷體" w:eastAsia="標楷體" w:hAnsi="標楷體" w:cs="新細明體" w:hint="eastAsia"/>
                <w:color w:val="000000" w:themeColor="text1"/>
                <w:kern w:val="0"/>
                <w:sz w:val="28"/>
                <w:szCs w:val="28"/>
              </w:rPr>
              <w:t>14</w:t>
            </w:r>
            <w:r w:rsidRPr="006448C0">
              <w:rPr>
                <w:rFonts w:ascii="標楷體" w:eastAsia="標楷體" w:hAnsi="標楷體" w:cs="新細明體" w:hint="eastAsia"/>
                <w:color w:val="000000" w:themeColor="text1"/>
                <w:kern w:val="0"/>
                <w:sz w:val="28"/>
                <w:szCs w:val="28"/>
              </w:rPr>
              <w:t>日</w:t>
            </w:r>
            <w:r w:rsidRPr="006448C0">
              <w:rPr>
                <w:rFonts w:ascii="標楷體" w:eastAsia="標楷體" w:hAnsi="標楷體" w:cs="新細明體" w:hint="eastAsia"/>
                <w:color w:val="000000" w:themeColor="text1"/>
                <w:kern w:val="0"/>
                <w:sz w:val="28"/>
                <w:szCs w:val="28"/>
              </w:rPr>
              <w:br/>
              <w:t xml:space="preserve">    相關意見或決議：</w:t>
            </w:r>
          </w:p>
        </w:tc>
      </w:tr>
    </w:tbl>
    <w:p w14:paraId="6A45D3D9" w14:textId="77777777" w:rsidR="00B142AD" w:rsidRPr="00AF1644" w:rsidRDefault="00B142AD" w:rsidP="00B142AD">
      <w:pPr>
        <w:widowControl/>
        <w:rPr>
          <w:rFonts w:eastAsia="標楷體"/>
          <w:sz w:val="28"/>
          <w:szCs w:val="28"/>
        </w:rPr>
      </w:pPr>
    </w:p>
    <w:p w14:paraId="13DD1C9A" w14:textId="77777777" w:rsidR="00B142AD" w:rsidRDefault="00B142AD" w:rsidP="00B142AD">
      <w:pPr>
        <w:widowControl/>
        <w:rPr>
          <w:rFonts w:eastAsia="標楷體"/>
          <w:sz w:val="28"/>
          <w:szCs w:val="28"/>
        </w:rPr>
      </w:pPr>
    </w:p>
    <w:p w14:paraId="21415A74" w14:textId="77777777" w:rsidR="00897E6F" w:rsidRPr="00B142AD" w:rsidRDefault="00897E6F">
      <w:bookmarkStart w:id="0" w:name="_GoBack"/>
      <w:bookmarkEnd w:id="0"/>
    </w:p>
    <w:sectPr w:rsidR="00897E6F" w:rsidRPr="00B142AD" w:rsidSect="00B142A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新細明體;PMingLiU">
    <w:altName w:val="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C490E"/>
    <w:multiLevelType w:val="hybridMultilevel"/>
    <w:tmpl w:val="A4421FA8"/>
    <w:lvl w:ilvl="0" w:tplc="AE4667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4C380D"/>
    <w:multiLevelType w:val="hybridMultilevel"/>
    <w:tmpl w:val="D24896B6"/>
    <w:lvl w:ilvl="0" w:tplc="EB640868">
      <w:start w:val="1"/>
      <w:numFmt w:val="taiwaneseCountingThousand"/>
      <w:lvlText w:val="%1、"/>
      <w:lvlJc w:val="left"/>
      <w:pPr>
        <w:tabs>
          <w:tab w:val="num" w:pos="480"/>
        </w:tabs>
        <w:ind w:left="567" w:hanging="567"/>
      </w:pPr>
      <w:rPr>
        <w:rFonts w:hint="default"/>
      </w:rPr>
    </w:lvl>
    <w:lvl w:ilvl="1" w:tplc="0896B0EE">
      <w:start w:val="1"/>
      <w:numFmt w:val="taiwaneseCountingThousand"/>
      <w:lvlText w:val="(%2)"/>
      <w:lvlJc w:val="left"/>
      <w:pPr>
        <w:tabs>
          <w:tab w:val="num" w:pos="870"/>
        </w:tabs>
        <w:ind w:left="1134" w:hanging="567"/>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DAF4291"/>
    <w:multiLevelType w:val="hybridMultilevel"/>
    <w:tmpl w:val="E9B697B4"/>
    <w:lvl w:ilvl="0" w:tplc="14BCB002">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8E3382"/>
    <w:multiLevelType w:val="hybridMultilevel"/>
    <w:tmpl w:val="6284CDC4"/>
    <w:lvl w:ilvl="0" w:tplc="14BCB002">
      <w:start w:val="1"/>
      <w:numFmt w:val="taiwaneseCountingThousand"/>
      <w:lvlText w:val="(%1)"/>
      <w:lvlJc w:val="left"/>
      <w:pPr>
        <w:tabs>
          <w:tab w:val="num" w:pos="930"/>
        </w:tabs>
        <w:ind w:left="930" w:hanging="390"/>
      </w:pPr>
      <w:rPr>
        <w:rFonts w:hint="default"/>
        <w:color w:val="auto"/>
      </w:rPr>
    </w:lvl>
    <w:lvl w:ilvl="1" w:tplc="8A22A8CA">
      <w:start w:val="5"/>
      <w:numFmt w:val="taiwaneseCountingThousand"/>
      <w:lvlText w:val="%2、"/>
      <w:lvlJc w:val="left"/>
      <w:pPr>
        <w:ind w:left="1440" w:hanging="480"/>
      </w:pPr>
      <w:rPr>
        <w:rFonts w:hint="default"/>
        <w:color w:val="FF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18"/>
    <w:rsid w:val="00377018"/>
    <w:rsid w:val="00897E6F"/>
    <w:rsid w:val="00B14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3BD6-F795-4059-AB30-082D9DD6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2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標題一,List Paragraph,List Paragraph1,Recommendation,²M³æ¬q¸¨1,¼ÐÃD¤@,第三階,表名,lp1,FooterText,numbered,Paragraphe de liste1,卑南壹,²Ä¤T¶¥,ªí¦W,¨õ«n³ü"/>
    <w:basedOn w:val="a"/>
    <w:link w:val="a4"/>
    <w:qFormat/>
    <w:rsid w:val="00B142AD"/>
    <w:pPr>
      <w:ind w:leftChars="200" w:left="480"/>
    </w:pPr>
    <w:rPr>
      <w:rFonts w:ascii="Times New Roman" w:eastAsia="新細明體" w:hAnsi="Times New Roman" w:cs="Times New Roman"/>
      <w:szCs w:val="24"/>
    </w:rPr>
  </w:style>
  <w:style w:type="character" w:customStyle="1" w:styleId="a4">
    <w:name w:val="清單段落 字元"/>
    <w:aliases w:val="12 20 字元,標題一 字元,List Paragraph 字元,List Paragraph1 字元,Recommendation 字元,²M³æ¬q¸¨1 字元,¼ÐÃD¤@ 字元,第三階 字元,表名 字元,lp1 字元,FooterText 字元,numbered 字元,Paragraphe de liste1 字元,卑南壹 字元,²Ä¤T¶¥ 字元,ªí¦W 字元,¨õ«n³ü 字元"/>
    <w:link w:val="a3"/>
    <w:qFormat/>
    <w:locked/>
    <w:rsid w:val="00B142AD"/>
    <w:rPr>
      <w:rFonts w:ascii="Times New Roman" w:eastAsia="新細明體" w:hAnsi="Times New Roman" w:cs="Times New Roman"/>
      <w:szCs w:val="24"/>
    </w:rPr>
  </w:style>
  <w:style w:type="paragraph" w:styleId="a5">
    <w:name w:val="Body Text"/>
    <w:basedOn w:val="a"/>
    <w:link w:val="a6"/>
    <w:qFormat/>
    <w:rsid w:val="00B142AD"/>
    <w:pPr>
      <w:autoSpaceDE w:val="0"/>
      <w:autoSpaceDN w:val="0"/>
      <w:ind w:left="348"/>
    </w:pPr>
    <w:rPr>
      <w:rFonts w:ascii="細明體" w:eastAsia="細明體" w:hAnsi="細明體" w:cs="細明體"/>
      <w:kern w:val="0"/>
      <w:sz w:val="28"/>
      <w:szCs w:val="28"/>
      <w:lang w:val="zh-TW" w:bidi="zh-TW"/>
    </w:rPr>
  </w:style>
  <w:style w:type="character" w:customStyle="1" w:styleId="a6">
    <w:name w:val="本文 字元"/>
    <w:basedOn w:val="a0"/>
    <w:link w:val="a5"/>
    <w:rsid w:val="00B142AD"/>
    <w:rPr>
      <w:rFonts w:ascii="細明體" w:eastAsia="細明體" w:hAnsi="細明體" w:cs="細明體"/>
      <w:kern w:val="0"/>
      <w:sz w:val="28"/>
      <w:szCs w:val="28"/>
      <w:lang w:val="zh-TW" w:bidi="zh-TW"/>
    </w:rPr>
  </w:style>
  <w:style w:type="paragraph" w:styleId="a7">
    <w:name w:val="header"/>
    <w:basedOn w:val="a"/>
    <w:link w:val="a8"/>
    <w:uiPriority w:val="99"/>
    <w:unhideWhenUsed/>
    <w:rsid w:val="00B142AD"/>
    <w:pPr>
      <w:tabs>
        <w:tab w:val="center" w:pos="4153"/>
        <w:tab w:val="right" w:pos="8306"/>
      </w:tabs>
      <w:snapToGrid w:val="0"/>
    </w:pPr>
    <w:rPr>
      <w:sz w:val="20"/>
      <w:szCs w:val="20"/>
    </w:rPr>
  </w:style>
  <w:style w:type="character" w:customStyle="1" w:styleId="a8">
    <w:name w:val="頁首 字元"/>
    <w:basedOn w:val="a0"/>
    <w:link w:val="a7"/>
    <w:uiPriority w:val="99"/>
    <w:qFormat/>
    <w:rsid w:val="00B142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鍾佩璇</dc:creator>
  <cp:keywords/>
  <dc:description/>
  <cp:lastModifiedBy>鍾佩璇</cp:lastModifiedBy>
  <cp:revision>2</cp:revision>
  <dcterms:created xsi:type="dcterms:W3CDTF">2023-10-05T05:59:00Z</dcterms:created>
  <dcterms:modified xsi:type="dcterms:W3CDTF">2023-10-05T06:00:00Z</dcterms:modified>
</cp:coreProperties>
</file>